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6927E1C5" w:rsidR="00E6733F" w:rsidRPr="00532E04" w:rsidRDefault="00E216C1" w:rsidP="00532E04">
      <w:pPr>
        <w:spacing w:after="0" w:line="276" w:lineRule="auto"/>
        <w:jc w:val="center"/>
        <w:rPr>
          <w:rFonts w:ascii="Candara" w:hAnsi="Candara"/>
          <w:b/>
          <w:bCs/>
          <w:lang w:val="en-US"/>
        </w:rPr>
      </w:pPr>
      <w:r w:rsidRPr="00532E04">
        <w:rPr>
          <w:rFonts w:ascii="Candara" w:hAnsi="Candara" w:cs="Times New Roman"/>
          <w:b/>
          <w:lang w:val="en-US"/>
        </w:rPr>
        <w:t>CORRESPONDING VOTING BALLOT</w:t>
      </w:r>
    </w:p>
    <w:p w14:paraId="65E8CDA4" w14:textId="2B1EF0EE" w:rsidR="000F25C0" w:rsidRPr="00532E04" w:rsidRDefault="000F25C0" w:rsidP="00532E04">
      <w:pPr>
        <w:spacing w:after="0" w:line="276" w:lineRule="auto"/>
        <w:jc w:val="center"/>
        <w:rPr>
          <w:rFonts w:ascii="Candara" w:hAnsi="Candara" w:cs="Times New Roman"/>
          <w:bCs/>
          <w:lang w:val="en-US"/>
        </w:rPr>
      </w:pPr>
      <w:r w:rsidRPr="00532E04">
        <w:rPr>
          <w:rFonts w:ascii="Candara" w:hAnsi="Candara" w:cs="Times New Roman"/>
          <w:b/>
          <w:lang w:val="en-US"/>
        </w:rPr>
        <w:t xml:space="preserve">for the </w:t>
      </w:r>
      <w:r w:rsidR="00A0597D" w:rsidRPr="00532E04">
        <w:rPr>
          <w:rFonts w:ascii="Candara" w:hAnsi="Candara" w:cs="Times New Roman"/>
          <w:b/>
          <w:lang w:val="en-US"/>
        </w:rPr>
        <w:t>E</w:t>
      </w:r>
      <w:r w:rsidRPr="00532E04">
        <w:rPr>
          <w:rFonts w:ascii="Candara" w:hAnsi="Candara" w:cs="Times New Roman"/>
          <w:b/>
          <w:lang w:val="en-US"/>
        </w:rPr>
        <w:t xml:space="preserve">xtraordinary </w:t>
      </w:r>
      <w:r w:rsidR="00A0597D" w:rsidRPr="00532E04">
        <w:rPr>
          <w:rFonts w:ascii="Candara" w:hAnsi="Candara" w:cs="Times New Roman"/>
          <w:b/>
          <w:lang w:val="en-US"/>
        </w:rPr>
        <w:t>G</w:t>
      </w:r>
      <w:r w:rsidRPr="00532E04">
        <w:rPr>
          <w:rFonts w:ascii="Candara" w:hAnsi="Candara" w:cs="Times New Roman"/>
          <w:b/>
          <w:lang w:val="en-US"/>
        </w:rPr>
        <w:t xml:space="preserve">eneral </w:t>
      </w:r>
      <w:r w:rsidR="00A0597D" w:rsidRPr="00532E04">
        <w:rPr>
          <w:rFonts w:ascii="Candara" w:hAnsi="Candara" w:cs="Times New Roman"/>
          <w:b/>
          <w:lang w:val="en-US"/>
        </w:rPr>
        <w:t>M</w:t>
      </w:r>
      <w:r w:rsidRPr="00532E04">
        <w:rPr>
          <w:rFonts w:ascii="Candara" w:hAnsi="Candara" w:cs="Times New Roman"/>
          <w:b/>
          <w:lang w:val="en-US"/>
        </w:rPr>
        <w:t xml:space="preserve">eeting of </w:t>
      </w:r>
      <w:r w:rsidR="00A0597D" w:rsidRPr="00532E04">
        <w:rPr>
          <w:rFonts w:ascii="Candara" w:hAnsi="Candara" w:cs="Times New Roman"/>
          <w:b/>
          <w:lang w:val="en-US"/>
        </w:rPr>
        <w:t>S</w:t>
      </w:r>
      <w:r w:rsidRPr="00532E04">
        <w:rPr>
          <w:rFonts w:ascii="Candara" w:hAnsi="Candara" w:cs="Times New Roman"/>
          <w:b/>
          <w:lang w:val="en-US"/>
        </w:rPr>
        <w:t xml:space="preserve">hareholders of </w:t>
      </w:r>
      <w:r w:rsidRPr="00532E04">
        <w:rPr>
          <w:rFonts w:ascii="Candara" w:hAnsi="Candara" w:cs="Arial"/>
          <w:b/>
          <w:lang w:val="en-US"/>
        </w:rPr>
        <w:t xml:space="preserve">NOROFERT SA </w:t>
      </w:r>
      <w:r w:rsidRPr="00532E04">
        <w:rPr>
          <w:rFonts w:ascii="Candara" w:hAnsi="Candara" w:cs="Times New Roman"/>
          <w:b/>
          <w:lang w:val="en-US"/>
        </w:rPr>
        <w:t>convened for 16/17 May 2022</w:t>
      </w:r>
    </w:p>
    <w:p w14:paraId="609A6918" w14:textId="1EBEB6F5" w:rsidR="000F25C0" w:rsidRPr="00532E04" w:rsidRDefault="000F25C0" w:rsidP="00532E04">
      <w:pPr>
        <w:spacing w:after="0" w:line="276" w:lineRule="auto"/>
        <w:jc w:val="center"/>
        <w:rPr>
          <w:rFonts w:ascii="Candara" w:hAnsi="Candara" w:cs="Times New Roman"/>
          <w:bCs/>
          <w:lang w:val="en-US"/>
        </w:rPr>
      </w:pPr>
    </w:p>
    <w:p w14:paraId="157D8470" w14:textId="0B4E6F58" w:rsidR="000F25C0" w:rsidRPr="00532E04" w:rsidRDefault="000F25C0" w:rsidP="00532E04">
      <w:pPr>
        <w:spacing w:after="0" w:line="276" w:lineRule="auto"/>
        <w:jc w:val="center"/>
        <w:rPr>
          <w:rFonts w:ascii="Candara" w:hAnsi="Candara" w:cs="Times New Roman"/>
          <w:bCs/>
          <w:lang w:val="en-US"/>
        </w:rPr>
      </w:pPr>
    </w:p>
    <w:p w14:paraId="5B122E5A" w14:textId="37D0D91A" w:rsidR="000F25C0" w:rsidRPr="00532E04" w:rsidRDefault="00E216C1" w:rsidP="00532E04">
      <w:pPr>
        <w:spacing w:after="0" w:line="276" w:lineRule="auto"/>
        <w:jc w:val="both"/>
        <w:rPr>
          <w:rFonts w:ascii="Candara" w:hAnsi="Candara" w:cs="Times New Roman"/>
          <w:lang w:val="en-US"/>
        </w:rPr>
      </w:pPr>
      <w:bookmarkStart w:id="0" w:name="_Hlk54190967"/>
      <w:r w:rsidRPr="00532E04">
        <w:rPr>
          <w:rFonts w:ascii="Candara" w:hAnsi="Candara" w:cs="Times New Roman"/>
          <w:lang w:val="en-US"/>
        </w:rPr>
        <w:t xml:space="preserve">Subscribed ______________________________________________________________, based in ______________________________________________________________________________, registered in the Trade Register under no. _______________________, having CUI </w:t>
      </w:r>
      <w:bookmarkStart w:id="1" w:name="_Hlk54181076"/>
      <w:r w:rsidRPr="00532E04">
        <w:rPr>
          <w:rFonts w:ascii="Candara" w:hAnsi="Candara" w:cs="Times New Roman"/>
          <w:lang w:val="en-US"/>
        </w:rPr>
        <w:t>_______________________</w:t>
      </w:r>
      <w:bookmarkEnd w:id="1"/>
      <w:r w:rsidRPr="00532E04">
        <w:rPr>
          <w:rFonts w:ascii="Candara" w:hAnsi="Candara" w:cs="Times New Roman"/>
          <w:lang w:val="en-US"/>
        </w:rPr>
        <w:t xml:space="preserve">, holder of </w:t>
      </w:r>
      <w:bookmarkStart w:id="2" w:name="_Hlk54189772"/>
      <w:r w:rsidRPr="00532E04">
        <w:rPr>
          <w:rFonts w:ascii="Candara" w:hAnsi="Candara" w:cs="Times New Roman"/>
          <w:lang w:val="en-US"/>
        </w:rPr>
        <w:t xml:space="preserve">__________________________ </w:t>
      </w:r>
      <w:bookmarkEnd w:id="2"/>
      <w:r w:rsidRPr="00532E04">
        <w:rPr>
          <w:rFonts w:ascii="Candara" w:hAnsi="Candara" w:cs="Times New Roman"/>
          <w:lang w:val="en-US"/>
        </w:rPr>
        <w:t xml:space="preserve">shares issued by NOROFERT SA, registered in the Trade Register under no. </w:t>
      </w:r>
      <w:bookmarkStart w:id="3" w:name="_Hlk54189834"/>
      <w:r w:rsidRPr="00532E04">
        <w:rPr>
          <w:rFonts w:ascii="Candara" w:hAnsi="Candara" w:cs="Arial"/>
          <w:lang w:val="en-US"/>
        </w:rPr>
        <w:t>J40 / 4222/2000</w:t>
      </w:r>
      <w:r w:rsidRPr="00532E04">
        <w:rPr>
          <w:rFonts w:ascii="Candara" w:hAnsi="Candara" w:cs="Times New Roman"/>
          <w:lang w:val="en-US"/>
        </w:rPr>
        <w:t xml:space="preserve">, </w:t>
      </w:r>
      <w:bookmarkEnd w:id="3"/>
      <w:r w:rsidRPr="00532E04">
        <w:rPr>
          <w:rFonts w:ascii="Candara" w:hAnsi="Candara" w:cs="Times New Roman"/>
          <w:lang w:val="en-US"/>
        </w:rPr>
        <w:t xml:space="preserve">having CUI </w:t>
      </w:r>
      <w:bookmarkStart w:id="4" w:name="_Hlk54189850"/>
      <w:r w:rsidRPr="00532E04">
        <w:rPr>
          <w:rFonts w:ascii="Candara" w:hAnsi="Candara" w:cs="Arial"/>
          <w:lang w:val="en-US"/>
        </w:rPr>
        <w:t>12972762</w:t>
      </w:r>
      <w:bookmarkEnd w:id="4"/>
      <w:r w:rsidRPr="00532E04">
        <w:rPr>
          <w:rFonts w:ascii="Candara" w:hAnsi="Candara" w:cs="Times New Roman"/>
          <w:lang w:val="en-US"/>
        </w:rPr>
        <w:t xml:space="preserve">, representing </w:t>
      </w:r>
      <w:bookmarkStart w:id="5" w:name="_Hlk54189891"/>
      <w:r w:rsidRPr="00532E04">
        <w:rPr>
          <w:rFonts w:ascii="Candara" w:hAnsi="Candara" w:cs="Times New Roman"/>
          <w:lang w:val="en-US"/>
        </w:rPr>
        <w:t xml:space="preserve">____________________% </w:t>
      </w:r>
      <w:bookmarkEnd w:id="5"/>
      <w:r w:rsidRPr="00532E04">
        <w:rPr>
          <w:rFonts w:ascii="Candara" w:hAnsi="Candara" w:cs="Times New Roman"/>
          <w:lang w:val="en-US"/>
        </w:rPr>
        <w:t xml:space="preserve">of the total number of shares issued by NOROFERT SA, which gives us a number of ____________________ voting rights in the general meeting of shareholders, legally represented by </w:t>
      </w:r>
      <w:bookmarkStart w:id="6" w:name="_Hlk54189969"/>
      <w:r w:rsidRPr="00532E04">
        <w:rPr>
          <w:rFonts w:ascii="Candara" w:hAnsi="Candara" w:cs="Times New Roman"/>
          <w:lang w:val="en-US"/>
        </w:rPr>
        <w:t xml:space="preserve">__________________________________________________________________________, </w:t>
      </w:r>
      <w:bookmarkEnd w:id="6"/>
      <w:r w:rsidRPr="00532E04">
        <w:rPr>
          <w:rFonts w:ascii="Candara" w:hAnsi="Candara" w:cs="Times New Roman"/>
          <w:lang w:val="en-US"/>
        </w:rPr>
        <w:t xml:space="preserve">as </w:t>
      </w:r>
      <w:bookmarkStart w:id="7" w:name="_Hlk54189997"/>
      <w:r w:rsidRPr="00532E04">
        <w:rPr>
          <w:rFonts w:ascii="Candara" w:hAnsi="Candara" w:cs="Times New Roman"/>
          <w:lang w:val="en-US"/>
        </w:rPr>
        <w:t xml:space="preserve">____________________________________________, </w:t>
      </w:r>
      <w:bookmarkEnd w:id="0"/>
      <w:bookmarkEnd w:id="7"/>
      <w:r w:rsidRPr="00532E04">
        <w:rPr>
          <w:rFonts w:ascii="Candara" w:hAnsi="Candara" w:cs="Times New Roman"/>
          <w:lang w:val="en-US"/>
        </w:rPr>
        <w:t xml:space="preserve">we exercise the right to vote by correspondence on the items on the agenda of the extraordinary general meeting of shareholders of NOROFERT SA, which will take place on May </w:t>
      </w:r>
      <w:r w:rsidR="009575CF" w:rsidRPr="00532E04">
        <w:rPr>
          <w:rFonts w:ascii="Candara" w:hAnsi="Candara" w:cs="Times New Roman"/>
          <w:b/>
          <w:bCs/>
          <w:lang w:val="en-US"/>
        </w:rPr>
        <w:t xml:space="preserve">16, 2022 </w:t>
      </w:r>
      <w:r w:rsidR="00F812C2" w:rsidRPr="00532E04">
        <w:rPr>
          <w:rFonts w:ascii="Candara" w:hAnsi="Candara" w:cs="Times New Roman"/>
          <w:lang w:val="en-US"/>
        </w:rPr>
        <w:t xml:space="preserve">, at 10:00 am at </w:t>
      </w:r>
      <w:r w:rsidR="009575CF" w:rsidRPr="00532E04">
        <w:rPr>
          <w:rFonts w:ascii="Candara" w:hAnsi="Candara"/>
          <w:lang w:val="en-US"/>
        </w:rPr>
        <w:t xml:space="preserve">the INTERNATIONAL Hotel in </w:t>
      </w:r>
      <w:proofErr w:type="spellStart"/>
      <w:r w:rsidR="009575CF" w:rsidRPr="00532E04">
        <w:rPr>
          <w:rFonts w:ascii="Candara" w:hAnsi="Candara"/>
          <w:lang w:val="en-US"/>
        </w:rPr>
        <w:t>Iași</w:t>
      </w:r>
      <w:proofErr w:type="spellEnd"/>
      <w:r w:rsidR="009575CF" w:rsidRPr="00532E04">
        <w:rPr>
          <w:rFonts w:ascii="Candara" w:hAnsi="Candara"/>
          <w:lang w:val="en-US"/>
        </w:rPr>
        <w:t xml:space="preserve">, str. </w:t>
      </w:r>
      <w:proofErr w:type="spellStart"/>
      <w:r w:rsidR="009575CF" w:rsidRPr="00532E04">
        <w:rPr>
          <w:rFonts w:ascii="Candara" w:hAnsi="Candara"/>
          <w:lang w:val="en-US"/>
        </w:rPr>
        <w:t>Palat</w:t>
      </w:r>
      <w:proofErr w:type="spellEnd"/>
      <w:r w:rsidR="009575CF" w:rsidRPr="00532E04">
        <w:rPr>
          <w:rFonts w:ascii="Candara" w:hAnsi="Candara"/>
          <w:lang w:val="en-US"/>
        </w:rPr>
        <w:t xml:space="preserve"> no. 5A, Magnum Hall ½ level -2, </w:t>
      </w:r>
      <w:proofErr w:type="spellStart"/>
      <w:r w:rsidR="009575CF" w:rsidRPr="00532E04">
        <w:rPr>
          <w:rFonts w:ascii="Candara" w:hAnsi="Candara"/>
          <w:lang w:val="en-US"/>
        </w:rPr>
        <w:t>Iași</w:t>
      </w:r>
      <w:proofErr w:type="spellEnd"/>
      <w:r w:rsidR="009575CF" w:rsidRPr="00532E04">
        <w:rPr>
          <w:rFonts w:ascii="Candara" w:hAnsi="Candara"/>
          <w:lang w:val="en-US"/>
        </w:rPr>
        <w:t xml:space="preserve"> County, </w:t>
      </w:r>
      <w:r w:rsidR="000F25C0" w:rsidRPr="00532E04">
        <w:rPr>
          <w:rFonts w:ascii="Candara" w:hAnsi="Candara" w:cs="Times New Roman"/>
          <w:lang w:val="en-US"/>
        </w:rPr>
        <w:t>or on the date of the second meeting (May 17, 2022, at the same time and in the same place), in case the first one could not be held, as follows.</w:t>
      </w:r>
    </w:p>
    <w:p w14:paraId="25055473" w14:textId="58858C34" w:rsidR="000F25C0" w:rsidRPr="00532E04" w:rsidRDefault="000F25C0" w:rsidP="00532E04">
      <w:pPr>
        <w:spacing w:after="0" w:line="276" w:lineRule="auto"/>
        <w:jc w:val="both"/>
        <w:rPr>
          <w:rFonts w:ascii="Candara" w:hAnsi="Candara" w:cs="Times New Roman"/>
          <w:lang w:val="en-US"/>
        </w:rPr>
      </w:pPr>
    </w:p>
    <w:p w14:paraId="47E548F3" w14:textId="238D8855" w:rsidR="009A40A9" w:rsidRPr="00532E04" w:rsidRDefault="009A40A9" w:rsidP="00532E04">
      <w:pPr>
        <w:pStyle w:val="ListParagraph"/>
        <w:numPr>
          <w:ilvl w:val="0"/>
          <w:numId w:val="2"/>
        </w:numPr>
        <w:spacing w:after="0" w:line="276" w:lineRule="auto"/>
        <w:ind w:left="0" w:firstLine="709"/>
        <w:jc w:val="both"/>
        <w:rPr>
          <w:rFonts w:ascii="Candara" w:hAnsi="Candara" w:cs="Arial"/>
          <w:lang w:val="en-US"/>
        </w:rPr>
      </w:pPr>
      <w:r w:rsidRPr="00532E04">
        <w:rPr>
          <w:rFonts w:ascii="Candara" w:hAnsi="Candara" w:cs="Arial"/>
          <w:b/>
          <w:bCs/>
          <w:lang w:val="en-US"/>
        </w:rPr>
        <w:t xml:space="preserve">approval of the acquisition from MB TELECOM LTD SRL </w:t>
      </w:r>
      <w:r w:rsidRPr="00532E04">
        <w:rPr>
          <w:rFonts w:ascii="Candara" w:hAnsi="Candara" w:cs="Arial"/>
          <w:lang w:val="en-US"/>
        </w:rPr>
        <w:t xml:space="preserve">(CIF: 6612564) </w:t>
      </w:r>
      <w:r w:rsidRPr="00532E04">
        <w:rPr>
          <w:rFonts w:ascii="Candara" w:hAnsi="Candara" w:cs="Arial"/>
          <w:b/>
          <w:bCs/>
          <w:lang w:val="en-US"/>
        </w:rPr>
        <w:t>of an asset composed of the building (</w:t>
      </w:r>
      <w:proofErr w:type="spellStart"/>
      <w:r w:rsidRPr="00532E04">
        <w:rPr>
          <w:rFonts w:ascii="Candara" w:hAnsi="Candara" w:cs="Arial"/>
          <w:b/>
          <w:bCs/>
          <w:lang w:val="en-US"/>
        </w:rPr>
        <w:t>Norofert</w:t>
      </w:r>
      <w:proofErr w:type="spellEnd"/>
      <w:r w:rsidRPr="00532E04">
        <w:rPr>
          <w:rFonts w:ascii="Candara" w:hAnsi="Candara" w:cs="Arial"/>
          <w:b/>
          <w:bCs/>
          <w:lang w:val="en-US"/>
        </w:rPr>
        <w:t xml:space="preserve"> Factory) located in the built-up area of </w:t>
      </w:r>
      <w:proofErr w:type="spellStart"/>
      <w:r w:rsidRPr="00532E04">
        <w:rPr>
          <w:rFonts w:ascii="Candara" w:hAnsi="Candara" w:cs="Arial"/>
          <w:b/>
          <w:bCs/>
          <w:lang w:val="en-US"/>
        </w:rPr>
        <w:t>Dițești</w:t>
      </w:r>
      <w:proofErr w:type="spellEnd"/>
      <w:r w:rsidRPr="00532E04">
        <w:rPr>
          <w:rFonts w:ascii="Candara" w:hAnsi="Candara" w:cs="Arial"/>
          <w:b/>
          <w:bCs/>
          <w:lang w:val="en-US"/>
        </w:rPr>
        <w:t xml:space="preserve"> village no.425A2, </w:t>
      </w:r>
      <w:proofErr w:type="spellStart"/>
      <w:r w:rsidRPr="00532E04">
        <w:rPr>
          <w:rFonts w:ascii="Candara" w:hAnsi="Candara" w:cs="Arial"/>
          <w:b/>
          <w:bCs/>
          <w:lang w:val="en-US"/>
        </w:rPr>
        <w:t>Filipeștii</w:t>
      </w:r>
      <w:proofErr w:type="spellEnd"/>
      <w:r w:rsidRPr="00532E04">
        <w:rPr>
          <w:rFonts w:ascii="Candara" w:hAnsi="Candara" w:cs="Arial"/>
          <w:b/>
          <w:bCs/>
          <w:lang w:val="en-US"/>
        </w:rPr>
        <w:t xml:space="preserve"> de </w:t>
      </w:r>
      <w:proofErr w:type="spellStart"/>
      <w:r w:rsidRPr="00532E04">
        <w:rPr>
          <w:rFonts w:ascii="Candara" w:hAnsi="Candara" w:cs="Arial"/>
          <w:b/>
          <w:bCs/>
          <w:lang w:val="en-US"/>
        </w:rPr>
        <w:t>Pădure</w:t>
      </w:r>
      <w:proofErr w:type="spellEnd"/>
      <w:r w:rsidRPr="00532E04">
        <w:rPr>
          <w:rFonts w:ascii="Candara" w:hAnsi="Candara" w:cs="Arial"/>
          <w:b/>
          <w:bCs/>
          <w:lang w:val="en-US"/>
        </w:rPr>
        <w:t xml:space="preserve"> commune</w:t>
      </w:r>
      <w:r w:rsidRPr="00532E04">
        <w:rPr>
          <w:rFonts w:ascii="Candara" w:hAnsi="Candara" w:cs="Arial"/>
          <w:lang w:val="en-US"/>
        </w:rPr>
        <w:t xml:space="preserve">, plot 33, plots 936/18, 936/19, 936 / 20, 936/21, 936/22, 936/23, </w:t>
      </w:r>
      <w:proofErr w:type="gramStart"/>
      <w:r w:rsidRPr="00532E04">
        <w:rPr>
          <w:rFonts w:ascii="Candara" w:hAnsi="Candara" w:cs="Arial"/>
          <w:b/>
          <w:bCs/>
          <w:lang w:val="en-US"/>
        </w:rPr>
        <w:t>Prahova county</w:t>
      </w:r>
      <w:proofErr w:type="gramEnd"/>
      <w:r w:rsidRPr="00532E04">
        <w:rPr>
          <w:rFonts w:ascii="Candara" w:hAnsi="Candara" w:cs="Arial"/>
          <w:b/>
          <w:bCs/>
          <w:lang w:val="en-US"/>
        </w:rPr>
        <w:t xml:space="preserve">, composed of the land with an area of 18,599 sqm. </w:t>
      </w:r>
      <w:r w:rsidRPr="00532E04">
        <w:rPr>
          <w:rFonts w:ascii="Candara" w:hAnsi="Candara" w:cs="Arial"/>
          <w:lang w:val="en-US"/>
        </w:rPr>
        <w:t>(from documents and cadastral measurements),</w:t>
      </w:r>
      <w:r w:rsidRPr="00532E04">
        <w:rPr>
          <w:rFonts w:ascii="Candara" w:hAnsi="Candara" w:cs="Arial"/>
          <w:b/>
          <w:bCs/>
          <w:lang w:val="en-US"/>
        </w:rPr>
        <w:t xml:space="preserve"> </w:t>
      </w:r>
      <w:r w:rsidRPr="00532E04">
        <w:rPr>
          <w:rFonts w:ascii="Candara" w:hAnsi="Candara" w:cs="Arial"/>
          <w:lang w:val="en-US"/>
        </w:rPr>
        <w:t xml:space="preserve">having the category of use of yards-constructions, </w:t>
      </w:r>
      <w:r w:rsidRPr="00532E04">
        <w:rPr>
          <w:rFonts w:ascii="Candara" w:hAnsi="Candara" w:cs="Arial"/>
          <w:b/>
          <w:bCs/>
          <w:lang w:val="en-US"/>
        </w:rPr>
        <w:t xml:space="preserve">cadastrally identified with no. 23722, registered in the Land Book no. 23722 of the commune of </w:t>
      </w:r>
      <w:proofErr w:type="spellStart"/>
      <w:r w:rsidRPr="00532E04">
        <w:rPr>
          <w:rFonts w:ascii="Candara" w:hAnsi="Candara" w:cs="Arial"/>
          <w:b/>
          <w:bCs/>
          <w:lang w:val="en-US"/>
        </w:rPr>
        <w:t>Filipeștii</w:t>
      </w:r>
      <w:proofErr w:type="spellEnd"/>
      <w:r w:rsidRPr="00532E04">
        <w:rPr>
          <w:rFonts w:ascii="Candara" w:hAnsi="Candara" w:cs="Arial"/>
          <w:b/>
          <w:bCs/>
          <w:lang w:val="en-US"/>
        </w:rPr>
        <w:t xml:space="preserve"> de </w:t>
      </w:r>
      <w:proofErr w:type="spellStart"/>
      <w:r w:rsidRPr="00532E04">
        <w:rPr>
          <w:rFonts w:ascii="Candara" w:hAnsi="Candara" w:cs="Arial"/>
          <w:b/>
          <w:bCs/>
          <w:lang w:val="en-US"/>
        </w:rPr>
        <w:t>Pădure</w:t>
      </w:r>
      <w:proofErr w:type="spellEnd"/>
      <w:r w:rsidRPr="00532E04">
        <w:rPr>
          <w:rFonts w:ascii="Candara" w:hAnsi="Candara" w:cs="Arial"/>
          <w:b/>
          <w:bCs/>
          <w:lang w:val="en-US"/>
        </w:rPr>
        <w:t>, Prahova county, and of the constructions built on it</w:t>
      </w:r>
      <w:r w:rsidRPr="00532E04">
        <w:rPr>
          <w:rFonts w:ascii="Candara" w:hAnsi="Candara" w:cs="Arial"/>
          <w:lang w:val="en-US"/>
        </w:rPr>
        <w:t xml:space="preserve">, respectively the </w:t>
      </w:r>
      <w:r w:rsidRPr="00532E04">
        <w:rPr>
          <w:rFonts w:ascii="Candara" w:hAnsi="Candara" w:cs="Arial"/>
          <w:b/>
          <w:bCs/>
          <w:lang w:val="en-US"/>
        </w:rPr>
        <w:t>construction C1</w:t>
      </w:r>
      <w:r w:rsidRPr="00532E04">
        <w:rPr>
          <w:rFonts w:ascii="Candara" w:hAnsi="Candara" w:cs="Arial"/>
          <w:lang w:val="en-US"/>
        </w:rPr>
        <w:t xml:space="preserve">, identified cadastrally with no. 23722-C1, having the destination of industrial and urban constructions (production hall), with a built and developed surface of 2,237 sqm., </w:t>
      </w:r>
      <w:r w:rsidRPr="00532E04">
        <w:rPr>
          <w:rFonts w:ascii="Candara" w:hAnsi="Candara" w:cs="Arial"/>
          <w:b/>
          <w:bCs/>
          <w:lang w:val="en-US"/>
        </w:rPr>
        <w:t>Construction C2</w:t>
      </w:r>
      <w:r w:rsidRPr="00532E04">
        <w:rPr>
          <w:rFonts w:ascii="Candara" w:hAnsi="Candara" w:cs="Arial"/>
          <w:lang w:val="en-US"/>
        </w:rPr>
        <w:t>, cadastrally identified with no.23722-C2, having the destination of industrial and urban constructions</w:t>
      </w:r>
      <w:r w:rsidR="008E6D49" w:rsidRPr="00532E04">
        <w:rPr>
          <w:rFonts w:ascii="Candara" w:hAnsi="Candara" w:cs="Arial"/>
          <w:lang w:val="en-US"/>
        </w:rPr>
        <w:t xml:space="preserve"> (warehouse no 1)</w:t>
      </w:r>
      <w:r w:rsidRPr="00532E04">
        <w:rPr>
          <w:rFonts w:ascii="Candara" w:hAnsi="Candara" w:cs="Arial"/>
          <w:lang w:val="en-US"/>
        </w:rPr>
        <w:t xml:space="preserve">, with a built and developed surface of 204 sqm., </w:t>
      </w:r>
      <w:r w:rsidRPr="00532E04">
        <w:rPr>
          <w:rFonts w:ascii="Candara" w:hAnsi="Candara" w:cs="Arial"/>
          <w:b/>
          <w:bCs/>
          <w:lang w:val="en-US"/>
        </w:rPr>
        <w:t>Construction C3</w:t>
      </w:r>
      <w:r w:rsidRPr="00532E04">
        <w:rPr>
          <w:rFonts w:ascii="Candara" w:hAnsi="Candara" w:cs="Arial"/>
          <w:lang w:val="en-US"/>
        </w:rPr>
        <w:t xml:space="preserve">, cadastrally identified with no.23722-C3, having the destination of industrial and urban constructions (warehouse no.2), with a built and developed surface of 388 sqm., </w:t>
      </w:r>
      <w:r w:rsidRPr="00532E04">
        <w:rPr>
          <w:rFonts w:ascii="Candara" w:hAnsi="Candara" w:cs="Arial"/>
          <w:b/>
          <w:bCs/>
          <w:lang w:val="en-US"/>
        </w:rPr>
        <w:t>construction C4</w:t>
      </w:r>
      <w:r w:rsidRPr="00532E04">
        <w:rPr>
          <w:rFonts w:ascii="Candara" w:hAnsi="Candara" w:cs="Arial"/>
          <w:lang w:val="en-US"/>
        </w:rPr>
        <w:t xml:space="preserve">, cadastrally identified with no.23722-C4, having the destination of administrative and social cultural constructions (social group), with a built and developed surface of 126 sqm., </w:t>
      </w:r>
      <w:r w:rsidRPr="00532E04">
        <w:rPr>
          <w:rFonts w:ascii="Candara" w:hAnsi="Candara" w:cs="Arial"/>
          <w:b/>
          <w:bCs/>
          <w:lang w:val="en-US"/>
        </w:rPr>
        <w:t>construction C5</w:t>
      </w:r>
      <w:r w:rsidRPr="00532E04">
        <w:rPr>
          <w:rFonts w:ascii="Candara" w:hAnsi="Candara" w:cs="Arial"/>
          <w:lang w:val="en-US"/>
        </w:rPr>
        <w:t xml:space="preserve">, identified cadastral with no.23722-C5, having the destination of industrial and urban constructions (locksmith workshop and tool warehouse), with a built and developed surface of 143 sqm., </w:t>
      </w:r>
      <w:r w:rsidRPr="00532E04">
        <w:rPr>
          <w:rFonts w:ascii="Candara" w:hAnsi="Candara" w:cs="Arial"/>
          <w:b/>
          <w:bCs/>
          <w:lang w:val="en-US"/>
        </w:rPr>
        <w:t xml:space="preserve">construction C6, </w:t>
      </w:r>
      <w:r w:rsidRPr="00532E04">
        <w:rPr>
          <w:rFonts w:ascii="Candara" w:hAnsi="Candara" w:cs="Arial"/>
          <w:lang w:val="en-US"/>
        </w:rPr>
        <w:t xml:space="preserve">cadastrally identified with no.23722-C6, having the destination of industrial constructions and urban development (warehouse no. 3), with a built and developed surface of 65 sqm., </w:t>
      </w:r>
      <w:r w:rsidRPr="00532E04">
        <w:rPr>
          <w:rFonts w:ascii="Candara" w:hAnsi="Candara" w:cs="Arial"/>
          <w:b/>
          <w:bCs/>
          <w:lang w:val="en-US"/>
        </w:rPr>
        <w:t xml:space="preserve">construction C7, </w:t>
      </w:r>
      <w:r w:rsidRPr="00532E04">
        <w:rPr>
          <w:rFonts w:ascii="Candara" w:hAnsi="Candara" w:cs="Arial"/>
          <w:lang w:val="en-US"/>
        </w:rPr>
        <w:t xml:space="preserve">cadastrally identified with no.23722-C7, having the destination of administrative and social </w:t>
      </w:r>
      <w:r w:rsidR="00E75D9B" w:rsidRPr="00532E04">
        <w:rPr>
          <w:rFonts w:ascii="Candara" w:hAnsi="Candara" w:cs="Arial"/>
          <w:lang w:val="en-US"/>
        </w:rPr>
        <w:t xml:space="preserve">(P + 1E administrative building ) with </w:t>
      </w:r>
      <w:r w:rsidRPr="00532E04">
        <w:rPr>
          <w:rFonts w:ascii="Candara" w:hAnsi="Candara" w:cs="Arial"/>
          <w:lang w:val="en-US"/>
        </w:rPr>
        <w:t xml:space="preserve">a built-up area of 156 sqm., and a developed area of 312 sqm., </w:t>
      </w:r>
      <w:r w:rsidRPr="00532E04">
        <w:rPr>
          <w:rFonts w:ascii="Candara" w:hAnsi="Candara" w:cs="Arial"/>
          <w:b/>
          <w:bCs/>
          <w:lang w:val="en-US"/>
        </w:rPr>
        <w:t xml:space="preserve">construction C8, </w:t>
      </w:r>
      <w:r w:rsidRPr="00532E04">
        <w:rPr>
          <w:rFonts w:ascii="Candara" w:hAnsi="Candara" w:cs="Arial"/>
          <w:lang w:val="en-US"/>
        </w:rPr>
        <w:t>cadastrally identified with no.</w:t>
      </w:r>
      <w:r w:rsidR="008E6D49" w:rsidRPr="00532E04">
        <w:rPr>
          <w:rFonts w:ascii="Candara" w:hAnsi="Candara" w:cs="Arial"/>
        </w:rPr>
        <w:t>23722-C8</w:t>
      </w:r>
      <w:r w:rsidR="008E6D49" w:rsidRPr="00532E04">
        <w:t xml:space="preserve"> </w:t>
      </w:r>
      <w:r w:rsidR="008E6D49" w:rsidRPr="00532E04">
        <w:rPr>
          <w:rFonts w:ascii="Candara" w:hAnsi="Candara" w:cs="Arial"/>
          <w:lang w:val="en-US"/>
        </w:rPr>
        <w:t>with the annex construction destination (utility annex)</w:t>
      </w:r>
      <w:r w:rsidR="00E75D9B" w:rsidRPr="00532E04">
        <w:rPr>
          <w:rFonts w:ascii="Candara" w:hAnsi="Candara" w:cs="Arial"/>
          <w:lang w:val="en-US"/>
        </w:rPr>
        <w:t xml:space="preserve"> with a built and developed area of </w:t>
      </w:r>
      <w:r w:rsidR="00E75D9B" w:rsidRPr="00532E04">
        <w:rPr>
          <w:rFonts w:ascii="Arial" w:hAnsi="Arial" w:cs="Arial"/>
          <w:lang w:val="en-US"/>
        </w:rPr>
        <w:t>​​</w:t>
      </w:r>
      <w:r w:rsidR="00E75D9B" w:rsidRPr="00532E04">
        <w:rPr>
          <w:rFonts w:ascii="Candara" w:hAnsi="Candara" w:cs="Arial"/>
          <w:lang w:val="en-US"/>
        </w:rPr>
        <w:t>5 sqm.</w:t>
      </w:r>
      <w:r w:rsidRPr="00532E04">
        <w:rPr>
          <w:rFonts w:ascii="Candara" w:hAnsi="Candara" w:cs="Arial"/>
          <w:lang w:val="en-US"/>
        </w:rPr>
        <w:t xml:space="preserve">, </w:t>
      </w:r>
      <w:r w:rsidRPr="00532E04">
        <w:rPr>
          <w:rFonts w:ascii="Candara" w:hAnsi="Candara" w:cs="Arial"/>
          <w:b/>
          <w:bCs/>
          <w:lang w:val="en-US"/>
        </w:rPr>
        <w:t xml:space="preserve">construction C9, </w:t>
      </w:r>
      <w:r w:rsidRPr="00532E04">
        <w:rPr>
          <w:rFonts w:ascii="Candara" w:hAnsi="Candara" w:cs="Arial"/>
          <w:lang w:val="en-US"/>
        </w:rPr>
        <w:t xml:space="preserve">cadastrally identified with no.23722-C9, having the destination of annex constructions (gate cabin), with a built and developed surface of 10 sqm., </w:t>
      </w:r>
      <w:r w:rsidRPr="00532E04">
        <w:rPr>
          <w:rFonts w:ascii="Candara" w:hAnsi="Candara" w:cs="Arial"/>
          <w:b/>
          <w:bCs/>
          <w:lang w:val="en-US"/>
        </w:rPr>
        <w:lastRenderedPageBreak/>
        <w:t xml:space="preserve">together with all the endowments, installations, machinery, equipment and works of any kind, located in and on the building, incorporated / fixed / executed on the aforementioned building, in exchange for a price of not more than </w:t>
      </w:r>
      <w:r w:rsidR="00E75D9B" w:rsidRPr="00532E04">
        <w:rPr>
          <w:rFonts w:ascii="Candara" w:hAnsi="Candara" w:cs="Arial"/>
          <w:b/>
          <w:bCs/>
          <w:lang w:val="en-US"/>
        </w:rPr>
        <w:t xml:space="preserve">EURO </w:t>
      </w:r>
      <w:r w:rsidRPr="00532E04">
        <w:rPr>
          <w:rFonts w:ascii="Candara" w:hAnsi="Candara" w:cs="Arial"/>
          <w:b/>
          <w:bCs/>
          <w:lang w:val="en-US"/>
        </w:rPr>
        <w:t xml:space="preserve">1,150,000 </w:t>
      </w:r>
      <w:r w:rsidRPr="00532E04">
        <w:rPr>
          <w:rFonts w:ascii="Candara" w:hAnsi="Candara" w:cs="Arial"/>
          <w:lang w:val="en-US"/>
        </w:rPr>
        <w:t>(one million one hundred and fifty)</w:t>
      </w:r>
      <w:r w:rsidRPr="00532E04">
        <w:rPr>
          <w:rFonts w:ascii="Candara" w:hAnsi="Candara" w:cs="Arial"/>
          <w:b/>
          <w:bCs/>
          <w:lang w:val="en-US"/>
        </w:rPr>
        <w:t xml:space="preserve">, </w:t>
      </w:r>
      <w:r w:rsidRPr="00532E04">
        <w:rPr>
          <w:rFonts w:ascii="Candara" w:hAnsi="Candara" w:cs="Arial"/>
          <w:lang w:val="en-US"/>
        </w:rPr>
        <w:t xml:space="preserve">to be paid in full or in installments, </w:t>
      </w:r>
      <w:r w:rsidRPr="00532E04">
        <w:rPr>
          <w:rFonts w:ascii="Candara" w:hAnsi="Candara" w:cs="Arial"/>
          <w:b/>
          <w:bCs/>
          <w:lang w:val="en-US"/>
        </w:rPr>
        <w:t>part of the company's funds and part of one or more bank loans to be contracted for the purpose of acquiring the asset described above</w:t>
      </w:r>
      <w:r w:rsidRPr="00532E04">
        <w:rPr>
          <w:rFonts w:ascii="Candara" w:hAnsi="Candara" w:cs="Arial"/>
          <w:lang w:val="en-US"/>
        </w:rPr>
        <w:t>;</w:t>
      </w:r>
    </w:p>
    <w:p w14:paraId="2D259C80" w14:textId="77777777" w:rsidR="009A40A9" w:rsidRPr="00532E04" w:rsidRDefault="009A40A9" w:rsidP="00532E04">
      <w:pPr>
        <w:pStyle w:val="ListParagraph"/>
        <w:spacing w:after="0" w:line="276" w:lineRule="auto"/>
        <w:ind w:left="709"/>
        <w:jc w:val="both"/>
        <w:rPr>
          <w:rFonts w:ascii="Candara" w:hAnsi="Candara" w:cs="Arial"/>
          <w:lang w:val="en-US"/>
        </w:rPr>
      </w:pPr>
    </w:p>
    <w:p w14:paraId="27AA9765" w14:textId="083AE666"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for</w:t>
      </w:r>
      <w:bookmarkStart w:id="8" w:name="_Hlk54190591"/>
      <w:r w:rsidRPr="00532E04">
        <w:rPr>
          <w:rFonts w:ascii="Candara" w:hAnsi="Candara" w:cs="Times New Roman"/>
          <w:lang w:val="en-US"/>
        </w:rPr>
        <w:sym w:font="Symbol" w:char="F07F"/>
      </w:r>
      <w:bookmarkEnd w:id="8"/>
    </w:p>
    <w:p w14:paraId="567EB3A4"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against</w:t>
      </w:r>
      <w:r w:rsidRPr="00532E04">
        <w:rPr>
          <w:rFonts w:ascii="Candara" w:hAnsi="Candara" w:cs="Times New Roman"/>
          <w:lang w:val="en-US"/>
        </w:rPr>
        <w:sym w:font="Symbol" w:char="F07F"/>
      </w:r>
    </w:p>
    <w:p w14:paraId="55BE6C06"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abstention</w:t>
      </w:r>
      <w:r w:rsidRPr="00532E04">
        <w:rPr>
          <w:rFonts w:ascii="Candara" w:hAnsi="Candara" w:cs="Times New Roman"/>
          <w:lang w:val="en-US"/>
        </w:rPr>
        <w:sym w:font="Symbol" w:char="F07F"/>
      </w:r>
    </w:p>
    <w:p w14:paraId="05430D08" w14:textId="77777777" w:rsidR="000F25C0" w:rsidRPr="00532E04" w:rsidRDefault="000F25C0" w:rsidP="00532E04">
      <w:pPr>
        <w:pStyle w:val="ListParagraph"/>
        <w:spacing w:after="0" w:line="276" w:lineRule="auto"/>
        <w:ind w:left="0"/>
        <w:jc w:val="both"/>
        <w:rPr>
          <w:rFonts w:ascii="Candara" w:hAnsi="Candara" w:cs="Times New Roman"/>
          <w:lang w:val="en-US"/>
        </w:rPr>
      </w:pPr>
    </w:p>
    <w:p w14:paraId="7BB4A599" w14:textId="5CAA8235" w:rsidR="00992239" w:rsidRPr="00532E04" w:rsidRDefault="005938A3" w:rsidP="00532E04">
      <w:pPr>
        <w:pStyle w:val="ListParagraph"/>
        <w:numPr>
          <w:ilvl w:val="0"/>
          <w:numId w:val="2"/>
        </w:numPr>
        <w:spacing w:after="0" w:line="276" w:lineRule="auto"/>
        <w:ind w:left="0" w:firstLine="567"/>
        <w:jc w:val="both"/>
        <w:rPr>
          <w:rFonts w:ascii="Candara" w:hAnsi="Candara"/>
          <w:lang w:val="en-US"/>
        </w:rPr>
      </w:pPr>
      <w:r w:rsidRPr="00532E04">
        <w:rPr>
          <w:rFonts w:ascii="Candara" w:hAnsi="Candara" w:cs="Arial"/>
          <w:b/>
          <w:bCs/>
          <w:lang w:val="en-US"/>
        </w:rPr>
        <w:t xml:space="preserve">to this effect, approval of the conclusion, in genuine form, of a bilateral sale-purchase promise and a sale contract having as its material object the aforesaid asset, documents to be signed on behalf of the company by the President of the board of directors, POPESCU VLAD </w:t>
      </w:r>
      <w:proofErr w:type="gramStart"/>
      <w:r w:rsidRPr="00532E04">
        <w:rPr>
          <w:rFonts w:ascii="Candara" w:hAnsi="Candara" w:cs="Arial"/>
          <w:b/>
          <w:bCs/>
          <w:lang w:val="en-US"/>
        </w:rPr>
        <w:t>ANDREI</w:t>
      </w:r>
      <w:r w:rsidR="009A40A9" w:rsidRPr="00532E04">
        <w:rPr>
          <w:rFonts w:ascii="Candara" w:hAnsi="Candara" w:cs="Arial"/>
          <w:lang w:val="en-US"/>
        </w:rPr>
        <w:t>;</w:t>
      </w:r>
      <w:proofErr w:type="gramEnd"/>
    </w:p>
    <w:p w14:paraId="5DAD2F65" w14:textId="5C41E899" w:rsidR="00992239" w:rsidRPr="00532E04" w:rsidRDefault="00992239" w:rsidP="00532E04">
      <w:pPr>
        <w:pStyle w:val="ListParagraph"/>
        <w:spacing w:after="0" w:line="276" w:lineRule="auto"/>
        <w:rPr>
          <w:rFonts w:ascii="Candara" w:hAnsi="Candara" w:cs="Times New Roman"/>
          <w:lang w:val="en-US"/>
        </w:rPr>
      </w:pPr>
    </w:p>
    <w:p w14:paraId="54A702FB" w14:textId="459419C3"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for</w:t>
      </w:r>
      <w:r w:rsidRPr="00532E04">
        <w:rPr>
          <w:rFonts w:ascii="Candara" w:hAnsi="Candara" w:cs="Times New Roman"/>
          <w:lang w:val="en-US"/>
        </w:rPr>
        <w:sym w:font="Symbol" w:char="F07F"/>
      </w:r>
    </w:p>
    <w:p w14:paraId="262A2DBA"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against</w:t>
      </w:r>
      <w:r w:rsidRPr="00532E04">
        <w:rPr>
          <w:rFonts w:ascii="Candara" w:hAnsi="Candara" w:cs="Times New Roman"/>
          <w:lang w:val="en-US"/>
        </w:rPr>
        <w:sym w:font="Symbol" w:char="F07F"/>
      </w:r>
    </w:p>
    <w:p w14:paraId="3B290A8B"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abstention</w:t>
      </w:r>
      <w:r w:rsidRPr="00532E04">
        <w:rPr>
          <w:rFonts w:ascii="Candara" w:hAnsi="Candara" w:cs="Times New Roman"/>
          <w:lang w:val="en-US"/>
        </w:rPr>
        <w:sym w:font="Symbol" w:char="F07F"/>
      </w:r>
    </w:p>
    <w:p w14:paraId="30864566" w14:textId="77777777" w:rsidR="000F25C0" w:rsidRPr="00532E04" w:rsidRDefault="000F25C0" w:rsidP="00532E04">
      <w:pPr>
        <w:pStyle w:val="ListParagraph"/>
        <w:spacing w:after="0" w:line="276" w:lineRule="auto"/>
        <w:ind w:left="0"/>
        <w:jc w:val="both"/>
        <w:rPr>
          <w:rFonts w:ascii="Candara" w:hAnsi="Candara" w:cs="Times New Roman"/>
          <w:lang w:val="en-US"/>
        </w:rPr>
      </w:pPr>
    </w:p>
    <w:p w14:paraId="54C098C7" w14:textId="541CEC17" w:rsidR="009A40A9" w:rsidRPr="00532E04" w:rsidRDefault="009A40A9" w:rsidP="00532E04">
      <w:pPr>
        <w:pStyle w:val="ListParagraph"/>
        <w:numPr>
          <w:ilvl w:val="0"/>
          <w:numId w:val="2"/>
        </w:numPr>
        <w:spacing w:after="0" w:line="276" w:lineRule="auto"/>
        <w:ind w:left="0" w:firstLine="567"/>
        <w:jc w:val="both"/>
        <w:rPr>
          <w:rFonts w:ascii="Candara" w:eastAsia="Times New Roman" w:hAnsi="Candara" w:cs="Times New Roman"/>
          <w:lang w:val="en-US" w:eastAsia="en-GB"/>
        </w:rPr>
      </w:pPr>
      <w:r w:rsidRPr="00532E04">
        <w:rPr>
          <w:rFonts w:ascii="Candara" w:eastAsia="Times New Roman" w:hAnsi="Candara" w:cs="Times New Roman"/>
          <w:b/>
          <w:bCs/>
          <w:lang w:val="en-US" w:eastAsia="en-GB"/>
        </w:rPr>
        <w:t xml:space="preserve">approval of the contracting by the Company, as a debtor, of some loans (credit lines, factoring, working capital, leasing, operational financing, etc.), of maximum </w:t>
      </w:r>
      <w:r w:rsidR="000F2591" w:rsidRPr="00532E04">
        <w:rPr>
          <w:rFonts w:ascii="Candara" w:eastAsia="Times New Roman" w:hAnsi="Candara" w:cs="Times New Roman"/>
          <w:b/>
          <w:bCs/>
          <w:lang w:val="en-US" w:eastAsia="en-GB"/>
        </w:rPr>
        <w:t xml:space="preserve">RON </w:t>
      </w:r>
      <w:r w:rsidRPr="00532E04">
        <w:rPr>
          <w:rFonts w:ascii="Candara" w:eastAsia="Times New Roman" w:hAnsi="Candara" w:cs="Times New Roman"/>
          <w:b/>
          <w:bCs/>
          <w:lang w:val="en-US" w:eastAsia="en-GB"/>
        </w:rPr>
        <w:t>70,000,000 or the equivalent in another currency, for a maximum duration of 20 years</w:t>
      </w:r>
      <w:r w:rsidRPr="00532E04">
        <w:rPr>
          <w:rFonts w:ascii="Candara" w:eastAsia="Times New Roman" w:hAnsi="Candara" w:cs="Times New Roman"/>
          <w:lang w:val="en-US" w:eastAsia="en-GB"/>
        </w:rPr>
        <w:t xml:space="preserve">, from banking institutions, credit institutions and / or other banking or non-banking financial institutions or any other institutions permitted by law, as well as the approval of the Company's guarantee of financial obligations resulting from the contracting of loans, including by the establishment of mortgages and / or real estate on the Company's assets (real estate, fixed assets, receivables, insurance policies, etc.), as they will be requested / agreed by the lending entities in order to grant loans. Empowerment of the Board of Directors to negotiate with full powers and contract loans within the </w:t>
      </w:r>
      <w:proofErr w:type="gramStart"/>
      <w:r w:rsidRPr="00532E04">
        <w:rPr>
          <w:rFonts w:ascii="Candara" w:eastAsia="Times New Roman" w:hAnsi="Candara" w:cs="Times New Roman"/>
          <w:lang w:val="en-US" w:eastAsia="en-GB"/>
        </w:rPr>
        <w:t>aforementioned debt</w:t>
      </w:r>
      <w:proofErr w:type="gramEnd"/>
      <w:r w:rsidRPr="00532E04">
        <w:rPr>
          <w:rFonts w:ascii="Candara" w:eastAsia="Times New Roman" w:hAnsi="Candara" w:cs="Times New Roman"/>
          <w:lang w:val="en-US" w:eastAsia="en-GB"/>
        </w:rPr>
        <w:t xml:space="preserve"> limit, as well as to negotiate and grant loan guarantees, as requested / agreed by the lending entities. The power of attorney granted in this way is also valid for the conclusion of any additional acts of modification and / or supplementation of the granted </w:t>
      </w:r>
      <w:proofErr w:type="gramStart"/>
      <w:r w:rsidRPr="00532E04">
        <w:rPr>
          <w:rFonts w:ascii="Candara" w:eastAsia="Times New Roman" w:hAnsi="Candara" w:cs="Times New Roman"/>
          <w:lang w:val="en-US" w:eastAsia="en-GB"/>
        </w:rPr>
        <w:t>loans;</w:t>
      </w:r>
      <w:proofErr w:type="gramEnd"/>
    </w:p>
    <w:p w14:paraId="41900F44" w14:textId="37668D1C" w:rsidR="00992239" w:rsidRPr="00532E04" w:rsidRDefault="00992239" w:rsidP="00532E04">
      <w:pPr>
        <w:pStyle w:val="ListParagraph"/>
        <w:spacing w:after="0" w:line="276" w:lineRule="auto"/>
        <w:ind w:left="0"/>
        <w:rPr>
          <w:rFonts w:ascii="Candara" w:hAnsi="Candara" w:cs="Times New Roman"/>
          <w:lang w:val="en-US"/>
        </w:rPr>
      </w:pPr>
    </w:p>
    <w:p w14:paraId="3936CC07" w14:textId="7784ED49"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for</w:t>
      </w:r>
      <w:r w:rsidRPr="00532E04">
        <w:rPr>
          <w:rFonts w:ascii="Candara" w:hAnsi="Candara" w:cs="Times New Roman"/>
          <w:lang w:val="en-US"/>
        </w:rPr>
        <w:sym w:font="Symbol" w:char="F07F"/>
      </w:r>
    </w:p>
    <w:p w14:paraId="063E0143"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against</w:t>
      </w:r>
      <w:r w:rsidRPr="00532E04">
        <w:rPr>
          <w:rFonts w:ascii="Candara" w:hAnsi="Candara" w:cs="Times New Roman"/>
          <w:lang w:val="en-US"/>
        </w:rPr>
        <w:sym w:font="Symbol" w:char="F07F"/>
      </w:r>
    </w:p>
    <w:p w14:paraId="13C31D37"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abstention</w:t>
      </w:r>
      <w:r w:rsidRPr="00532E04">
        <w:rPr>
          <w:rFonts w:ascii="Candara" w:hAnsi="Candara" w:cs="Times New Roman"/>
          <w:lang w:val="en-US"/>
        </w:rPr>
        <w:sym w:font="Symbol" w:char="F07F"/>
      </w:r>
    </w:p>
    <w:p w14:paraId="3F449176" w14:textId="77777777" w:rsidR="000F25C0" w:rsidRPr="00532E04" w:rsidRDefault="000F25C0" w:rsidP="00532E04">
      <w:pPr>
        <w:pStyle w:val="ListParagraph"/>
        <w:spacing w:after="0" w:line="276" w:lineRule="auto"/>
        <w:ind w:left="0"/>
        <w:jc w:val="both"/>
        <w:rPr>
          <w:rFonts w:ascii="Candara" w:hAnsi="Candara" w:cs="Times New Roman"/>
          <w:lang w:val="en-US"/>
        </w:rPr>
      </w:pPr>
    </w:p>
    <w:p w14:paraId="0F35D77F" w14:textId="2376DAF5" w:rsidR="00992239" w:rsidRPr="00532E04" w:rsidRDefault="00F56880" w:rsidP="00532E04">
      <w:pPr>
        <w:pStyle w:val="ListParagraph"/>
        <w:numPr>
          <w:ilvl w:val="0"/>
          <w:numId w:val="2"/>
        </w:numPr>
        <w:spacing w:after="0" w:line="276" w:lineRule="auto"/>
        <w:ind w:left="0" w:firstLine="360"/>
        <w:jc w:val="both"/>
        <w:rPr>
          <w:rFonts w:ascii="Candara" w:hAnsi="Candara"/>
          <w:lang w:val="en-US"/>
        </w:rPr>
      </w:pPr>
      <w:r>
        <w:rPr>
          <w:rFonts w:ascii="Candara" w:hAnsi="Candara"/>
          <w:b/>
          <w:bCs/>
          <w:lang w:val="en-US"/>
        </w:rPr>
        <w:t>approval</w:t>
      </w:r>
      <w:r w:rsidR="009A40A9" w:rsidRPr="00532E04">
        <w:rPr>
          <w:rFonts w:ascii="Candara" w:hAnsi="Candara"/>
          <w:lang w:val="en-US"/>
        </w:rPr>
        <w:t xml:space="preserve"> </w:t>
      </w:r>
      <w:r w:rsidR="00B65312" w:rsidRPr="00532E04">
        <w:rPr>
          <w:rFonts w:ascii="Candara" w:hAnsi="Candara"/>
          <w:b/>
          <w:bCs/>
          <w:lang w:val="en-US"/>
        </w:rPr>
        <w:t xml:space="preserve">of </w:t>
      </w:r>
      <w:r w:rsidR="009A40A9" w:rsidRPr="00532E04">
        <w:rPr>
          <w:rFonts w:ascii="Candara" w:hAnsi="Candara"/>
          <w:b/>
          <w:bCs/>
          <w:lang w:val="en-US"/>
        </w:rPr>
        <w:t xml:space="preserve">the date of registration </w:t>
      </w:r>
      <w:r w:rsidR="009A40A9" w:rsidRPr="00532E04">
        <w:rPr>
          <w:rFonts w:ascii="Candara" w:hAnsi="Candara"/>
          <w:lang w:val="en-US"/>
        </w:rPr>
        <w:t xml:space="preserve">(proposal: </w:t>
      </w:r>
      <w:r w:rsidR="005938A3" w:rsidRPr="00532E04">
        <w:rPr>
          <w:rFonts w:ascii="Candara" w:hAnsi="Candara"/>
          <w:lang w:val="en-US"/>
        </w:rPr>
        <w:t>03.06.2022)</w:t>
      </w:r>
      <w:r w:rsidR="009A40A9" w:rsidRPr="00532E04">
        <w:rPr>
          <w:rFonts w:ascii="Candara" w:hAnsi="Candara"/>
          <w:lang w:val="en-US"/>
        </w:rPr>
        <w:t xml:space="preserve"> and </w:t>
      </w:r>
      <w:r w:rsidR="009A40A9" w:rsidRPr="00532E04">
        <w:rPr>
          <w:rFonts w:ascii="Candara" w:hAnsi="Candara"/>
          <w:b/>
          <w:bCs/>
          <w:lang w:val="en-US"/>
        </w:rPr>
        <w:t xml:space="preserve">ex-date </w:t>
      </w:r>
      <w:r w:rsidR="009A40A9" w:rsidRPr="00532E04">
        <w:rPr>
          <w:rFonts w:ascii="Candara" w:hAnsi="Candara"/>
          <w:lang w:val="en-US"/>
        </w:rPr>
        <w:t xml:space="preserve">(proposal: </w:t>
      </w:r>
      <w:bookmarkStart w:id="9" w:name="_Hlk72320179"/>
      <w:r w:rsidR="00FB0363" w:rsidRPr="00532E04">
        <w:rPr>
          <w:rFonts w:ascii="Candara" w:hAnsi="Candara"/>
          <w:lang w:val="en-US"/>
        </w:rPr>
        <w:t>02.06.202</w:t>
      </w:r>
      <w:bookmarkEnd w:id="9"/>
      <w:r w:rsidR="009A40A9" w:rsidRPr="00532E04">
        <w:rPr>
          <w:rFonts w:ascii="Candara" w:hAnsi="Candara"/>
          <w:lang w:val="en-US"/>
        </w:rPr>
        <w:t>2</w:t>
      </w:r>
      <w:proofErr w:type="gramStart"/>
      <w:r w:rsidR="009A40A9" w:rsidRPr="00532E04">
        <w:rPr>
          <w:rFonts w:ascii="Candara" w:hAnsi="Candara"/>
          <w:lang w:val="en-US"/>
        </w:rPr>
        <w:t>);</w:t>
      </w:r>
      <w:proofErr w:type="gramEnd"/>
    </w:p>
    <w:p w14:paraId="2BE3CEC5" w14:textId="77777777" w:rsidR="009A40A9" w:rsidRPr="00532E04" w:rsidRDefault="009A40A9" w:rsidP="00532E04">
      <w:pPr>
        <w:pStyle w:val="ListParagraph"/>
        <w:spacing w:after="0" w:line="276" w:lineRule="auto"/>
        <w:ind w:left="360"/>
        <w:jc w:val="both"/>
        <w:rPr>
          <w:rFonts w:ascii="Candara" w:hAnsi="Candara"/>
          <w:lang w:val="en-US"/>
        </w:rPr>
      </w:pPr>
    </w:p>
    <w:p w14:paraId="75BD102B" w14:textId="18F1CC43"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for</w:t>
      </w:r>
      <w:r w:rsidRPr="00532E04">
        <w:rPr>
          <w:rFonts w:ascii="Candara" w:hAnsi="Candara" w:cs="Times New Roman"/>
          <w:lang w:val="en-US"/>
        </w:rPr>
        <w:sym w:font="Symbol" w:char="F07F"/>
      </w:r>
    </w:p>
    <w:p w14:paraId="71223622"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against</w:t>
      </w:r>
      <w:r w:rsidRPr="00532E04">
        <w:rPr>
          <w:rFonts w:ascii="Candara" w:hAnsi="Candara" w:cs="Times New Roman"/>
          <w:lang w:val="en-US"/>
        </w:rPr>
        <w:sym w:font="Symbol" w:char="F07F"/>
      </w:r>
    </w:p>
    <w:p w14:paraId="4883A193"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abstention</w:t>
      </w:r>
      <w:r w:rsidRPr="00532E04">
        <w:rPr>
          <w:rFonts w:ascii="Candara" w:hAnsi="Candara" w:cs="Times New Roman"/>
          <w:lang w:val="en-US"/>
        </w:rPr>
        <w:sym w:font="Symbol" w:char="F07F"/>
      </w:r>
    </w:p>
    <w:p w14:paraId="76E98246" w14:textId="77379FE0" w:rsidR="009A40A9" w:rsidRPr="00532E04" w:rsidRDefault="009A40A9" w:rsidP="00532E04">
      <w:pPr>
        <w:pStyle w:val="ListParagraph"/>
        <w:spacing w:after="0" w:line="276" w:lineRule="auto"/>
        <w:ind w:left="0"/>
        <w:rPr>
          <w:rFonts w:ascii="Candara" w:hAnsi="Candara" w:cs="Times New Roman"/>
          <w:lang w:val="en-US"/>
        </w:rPr>
      </w:pPr>
    </w:p>
    <w:p w14:paraId="6B50C523" w14:textId="77777777" w:rsidR="009A40A9" w:rsidRPr="00532E04" w:rsidRDefault="009A40A9" w:rsidP="00532E04">
      <w:pPr>
        <w:pStyle w:val="ListParagraph"/>
        <w:spacing w:after="0" w:line="276" w:lineRule="auto"/>
        <w:ind w:left="0"/>
        <w:jc w:val="center"/>
        <w:rPr>
          <w:rFonts w:ascii="Candara" w:hAnsi="Candara" w:cs="Times New Roman"/>
          <w:lang w:val="en-US"/>
        </w:rPr>
      </w:pPr>
    </w:p>
    <w:p w14:paraId="296971E7" w14:textId="3B06472D" w:rsidR="00992239" w:rsidRPr="00BD163A" w:rsidRDefault="009A40A9" w:rsidP="00532E04">
      <w:pPr>
        <w:pStyle w:val="ListParagraph"/>
        <w:numPr>
          <w:ilvl w:val="0"/>
          <w:numId w:val="2"/>
        </w:numPr>
        <w:spacing w:after="0" w:line="276" w:lineRule="auto"/>
        <w:ind w:left="0" w:firstLine="426"/>
        <w:jc w:val="both"/>
        <w:rPr>
          <w:rFonts w:ascii="Candara" w:hAnsi="Candara" w:cs="Times New Roman"/>
          <w:lang w:val="en-US"/>
        </w:rPr>
      </w:pPr>
      <w:r w:rsidRPr="00532E04">
        <w:rPr>
          <w:rFonts w:ascii="Candara" w:hAnsi="Candara"/>
          <w:b/>
          <w:bCs/>
          <w:lang w:val="en-US"/>
        </w:rPr>
        <w:lastRenderedPageBreak/>
        <w:t xml:space="preserve">empowering the </w:t>
      </w:r>
      <w:r w:rsidR="005938A3" w:rsidRPr="00532E04">
        <w:rPr>
          <w:rFonts w:ascii="Candara" w:hAnsi="Candara"/>
          <w:b/>
          <w:bCs/>
          <w:lang w:val="en-US"/>
        </w:rPr>
        <w:t>President</w:t>
      </w:r>
      <w:r w:rsidRPr="00532E04">
        <w:rPr>
          <w:rFonts w:ascii="Candara" w:hAnsi="Candara"/>
          <w:b/>
          <w:bCs/>
          <w:lang w:val="en-US"/>
        </w:rPr>
        <w:t xml:space="preserve"> of the Board of Directors</w:t>
      </w:r>
      <w:r w:rsidRPr="00532E04">
        <w:rPr>
          <w:rFonts w:ascii="Candara" w:hAnsi="Candara"/>
          <w:lang w:val="en-US"/>
        </w:rPr>
        <w:t>, with the right of substitution / delegation, to sign any documents, including EGMS decisions, and to undertake any necessary formalities, including the representation of the Company before any public authorities / individuals / legal entities, to carry out decided by the EGMS.</w:t>
      </w:r>
    </w:p>
    <w:p w14:paraId="7AE56AE7" w14:textId="77777777" w:rsidR="00BD163A" w:rsidRPr="00532E04" w:rsidRDefault="00BD163A" w:rsidP="00BD163A">
      <w:pPr>
        <w:pStyle w:val="ListParagraph"/>
        <w:spacing w:after="0" w:line="276" w:lineRule="auto"/>
        <w:ind w:left="426"/>
        <w:jc w:val="both"/>
        <w:rPr>
          <w:rFonts w:ascii="Candara" w:hAnsi="Candara" w:cs="Times New Roman"/>
          <w:lang w:val="en-US"/>
        </w:rPr>
      </w:pPr>
    </w:p>
    <w:p w14:paraId="19376DA4" w14:textId="68052BAD" w:rsidR="000F25C0" w:rsidRPr="00532E04" w:rsidRDefault="000F25C0" w:rsidP="00532E04">
      <w:pPr>
        <w:spacing w:after="0" w:line="276" w:lineRule="auto"/>
        <w:jc w:val="center"/>
        <w:rPr>
          <w:rFonts w:ascii="Candara" w:hAnsi="Candara" w:cs="Times New Roman"/>
          <w:lang w:val="en-US"/>
        </w:rPr>
      </w:pPr>
      <w:r w:rsidRPr="00532E04">
        <w:rPr>
          <w:rFonts w:ascii="Candara" w:hAnsi="Candara" w:cs="Times New Roman"/>
          <w:lang w:val="en-US"/>
        </w:rPr>
        <w:t>for</w:t>
      </w:r>
      <w:r w:rsidRPr="00532E04">
        <w:rPr>
          <w:lang w:val="en-US"/>
        </w:rPr>
        <w:sym w:font="Symbol" w:char="F07F"/>
      </w:r>
    </w:p>
    <w:p w14:paraId="7E75FB40"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against</w:t>
      </w:r>
      <w:r w:rsidRPr="00532E04">
        <w:rPr>
          <w:rFonts w:ascii="Candara" w:hAnsi="Candara" w:cs="Times New Roman"/>
          <w:lang w:val="en-US"/>
        </w:rPr>
        <w:sym w:font="Symbol" w:char="F07F"/>
      </w:r>
    </w:p>
    <w:p w14:paraId="0F34BBD1" w14:textId="77777777" w:rsidR="000F25C0" w:rsidRPr="00532E04" w:rsidRDefault="000F25C0" w:rsidP="00532E04">
      <w:pPr>
        <w:pStyle w:val="ListParagraph"/>
        <w:spacing w:after="0" w:line="276" w:lineRule="auto"/>
        <w:ind w:left="0"/>
        <w:jc w:val="center"/>
        <w:rPr>
          <w:rFonts w:ascii="Candara" w:hAnsi="Candara" w:cs="Times New Roman"/>
          <w:lang w:val="en-US"/>
        </w:rPr>
      </w:pPr>
      <w:r w:rsidRPr="00532E04">
        <w:rPr>
          <w:rFonts w:ascii="Candara" w:hAnsi="Candara" w:cs="Times New Roman"/>
          <w:lang w:val="en-US"/>
        </w:rPr>
        <w:t>abstention</w:t>
      </w:r>
      <w:r w:rsidRPr="00532E04">
        <w:rPr>
          <w:rFonts w:ascii="Candara" w:hAnsi="Candara" w:cs="Times New Roman"/>
          <w:lang w:val="en-US"/>
        </w:rPr>
        <w:sym w:font="Symbol" w:char="F07F"/>
      </w:r>
    </w:p>
    <w:p w14:paraId="1CCC5780" w14:textId="77777777" w:rsidR="000F0E07" w:rsidRPr="00532E04" w:rsidRDefault="000F0E07" w:rsidP="00532E04">
      <w:pPr>
        <w:pStyle w:val="ListParagraph"/>
        <w:spacing w:after="0" w:line="276" w:lineRule="auto"/>
        <w:ind w:left="0"/>
        <w:jc w:val="both"/>
        <w:rPr>
          <w:rFonts w:ascii="Candara" w:hAnsi="Candara" w:cs="Times New Roman"/>
          <w:lang w:val="en-US"/>
        </w:rPr>
      </w:pPr>
    </w:p>
    <w:p w14:paraId="09014937" w14:textId="77777777" w:rsidR="000F0E07" w:rsidRPr="00532E04" w:rsidRDefault="000F0E07" w:rsidP="00532E04">
      <w:pPr>
        <w:spacing w:after="0" w:line="276" w:lineRule="auto"/>
        <w:jc w:val="both"/>
        <w:rPr>
          <w:rFonts w:ascii="Candara" w:hAnsi="Candara" w:cs="Times New Roman"/>
          <w:lang w:val="en-US"/>
        </w:rPr>
      </w:pPr>
    </w:p>
    <w:p w14:paraId="797BC01D" w14:textId="29825B9C" w:rsidR="000F25C0" w:rsidRPr="00532E04" w:rsidRDefault="000F25C0" w:rsidP="00532E04">
      <w:pPr>
        <w:spacing w:after="0" w:line="276" w:lineRule="auto"/>
        <w:jc w:val="both"/>
        <w:rPr>
          <w:rFonts w:ascii="Candara" w:hAnsi="Candara" w:cs="Times New Roman"/>
          <w:lang w:val="en-US"/>
        </w:rPr>
      </w:pPr>
      <w:r w:rsidRPr="00532E04">
        <w:rPr>
          <w:rFonts w:ascii="Candara" w:hAnsi="Candara" w:cs="Times New Roman"/>
          <w:lang w:val="en-US"/>
        </w:rPr>
        <w:t>The shareholder assumes full responsibility for the correct completion and safe transmission of this ballot paper.</w:t>
      </w:r>
    </w:p>
    <w:p w14:paraId="1B8605B5" w14:textId="77777777" w:rsidR="000F25C0" w:rsidRPr="00532E04" w:rsidRDefault="000F25C0" w:rsidP="00532E04">
      <w:pPr>
        <w:pStyle w:val="ListParagraph"/>
        <w:spacing w:after="0" w:line="276" w:lineRule="auto"/>
        <w:ind w:left="0"/>
        <w:jc w:val="both"/>
        <w:rPr>
          <w:rFonts w:ascii="Candara" w:hAnsi="Candara" w:cs="Times New Roman"/>
          <w:lang w:val="en-US"/>
        </w:rPr>
      </w:pPr>
    </w:p>
    <w:p w14:paraId="7F95BD41" w14:textId="77777777" w:rsidR="000F25C0" w:rsidRPr="00532E04" w:rsidRDefault="000F25C0" w:rsidP="00532E04">
      <w:pPr>
        <w:pStyle w:val="ListParagraph"/>
        <w:spacing w:after="0" w:line="276" w:lineRule="auto"/>
        <w:ind w:left="0"/>
        <w:jc w:val="both"/>
        <w:rPr>
          <w:rFonts w:ascii="Candara" w:hAnsi="Candara" w:cs="Times New Roman"/>
          <w:lang w:val="en-US"/>
        </w:rPr>
      </w:pPr>
    </w:p>
    <w:p w14:paraId="2E8A51E9" w14:textId="77777777" w:rsidR="000F25C0" w:rsidRPr="00532E04" w:rsidRDefault="000F25C0" w:rsidP="00532E04">
      <w:pPr>
        <w:pStyle w:val="ListParagraph"/>
        <w:spacing w:after="0" w:line="276" w:lineRule="auto"/>
        <w:ind w:left="0"/>
        <w:jc w:val="both"/>
        <w:rPr>
          <w:rFonts w:ascii="Candara" w:hAnsi="Candara" w:cs="Times New Roman"/>
          <w:lang w:val="en-US"/>
        </w:rPr>
      </w:pPr>
    </w:p>
    <w:p w14:paraId="7F4D30AE" w14:textId="6E312FD0" w:rsidR="00682B3C" w:rsidRPr="00532E04" w:rsidRDefault="00682B3C" w:rsidP="00532E04">
      <w:pPr>
        <w:pStyle w:val="ListParagraph"/>
        <w:spacing w:after="0" w:line="276" w:lineRule="auto"/>
        <w:ind w:left="0"/>
        <w:jc w:val="both"/>
        <w:rPr>
          <w:rFonts w:ascii="Candara" w:hAnsi="Candara" w:cs="Times New Roman"/>
          <w:lang w:val="en-US"/>
        </w:rPr>
      </w:pPr>
      <w:r w:rsidRPr="00532E04">
        <w:rPr>
          <w:rFonts w:ascii="Candara" w:hAnsi="Candara" w:cs="Times New Roman"/>
          <w:lang w:val="en-US"/>
        </w:rPr>
        <w:t xml:space="preserve">Date </w:t>
      </w:r>
      <w:bookmarkStart w:id="10" w:name="_Hlk54190814"/>
      <w:r w:rsidRPr="00532E04">
        <w:rPr>
          <w:rFonts w:ascii="Candara" w:hAnsi="Candara" w:cs="Times New Roman"/>
          <w:lang w:val="en-US"/>
        </w:rPr>
        <w:t>_________________</w:t>
      </w:r>
      <w:bookmarkEnd w:id="10"/>
      <w:r w:rsidRPr="00532E04">
        <w:rPr>
          <w:rFonts w:ascii="Candara" w:hAnsi="Candara" w:cs="Times New Roman"/>
          <w:lang w:val="en-US"/>
        </w:rPr>
        <w:t xml:space="preserve"> </w:t>
      </w:r>
      <w:r w:rsidRPr="00532E04">
        <w:rPr>
          <w:rFonts w:ascii="Candara" w:hAnsi="Candara" w:cs="Times New Roman"/>
          <w:lang w:val="en-US"/>
        </w:rPr>
        <w:tab/>
      </w:r>
      <w:r w:rsidRPr="00532E04">
        <w:rPr>
          <w:rFonts w:ascii="Candara" w:hAnsi="Candara" w:cs="Times New Roman"/>
          <w:lang w:val="en-US"/>
        </w:rPr>
        <w:tab/>
      </w:r>
      <w:r w:rsidRPr="00532E04">
        <w:rPr>
          <w:rFonts w:ascii="Candara" w:hAnsi="Candara" w:cs="Times New Roman"/>
          <w:lang w:val="en-US"/>
        </w:rPr>
        <w:tab/>
      </w:r>
      <w:r w:rsidRPr="00532E04">
        <w:rPr>
          <w:rFonts w:ascii="Candara" w:hAnsi="Candara" w:cs="Times New Roman"/>
          <w:lang w:val="en-US"/>
        </w:rPr>
        <w:tab/>
      </w:r>
      <w:r w:rsidR="000E7DD4">
        <w:rPr>
          <w:rFonts w:ascii="Candara" w:hAnsi="Candara" w:cs="Times New Roman"/>
          <w:lang w:val="en-US"/>
        </w:rPr>
        <w:t xml:space="preserve">                                            </w:t>
      </w:r>
      <w:r w:rsidRPr="00532E04">
        <w:rPr>
          <w:rFonts w:ascii="Candara" w:hAnsi="Candara" w:cs="Times New Roman"/>
          <w:lang w:val="en-US"/>
        </w:rPr>
        <w:t>Shareholder name</w:t>
      </w:r>
    </w:p>
    <w:p w14:paraId="4F518895" w14:textId="77777777" w:rsidR="00682B3C" w:rsidRPr="00532E04" w:rsidRDefault="00682B3C" w:rsidP="00532E04">
      <w:pPr>
        <w:pStyle w:val="ListParagraph"/>
        <w:spacing w:after="0" w:line="276" w:lineRule="auto"/>
        <w:ind w:left="0"/>
        <w:jc w:val="right"/>
        <w:rPr>
          <w:rFonts w:ascii="Candara" w:hAnsi="Candara" w:cs="Times New Roman"/>
          <w:lang w:val="en-US"/>
        </w:rPr>
      </w:pPr>
      <w:bookmarkStart w:id="11" w:name="_Hlk54190843"/>
      <w:r w:rsidRPr="00532E04">
        <w:rPr>
          <w:rFonts w:ascii="Candara" w:hAnsi="Candara" w:cs="Times New Roman"/>
          <w:lang w:val="en-US"/>
        </w:rPr>
        <w:t>__________________________</w:t>
      </w:r>
      <w:bookmarkEnd w:id="11"/>
    </w:p>
    <w:p w14:paraId="05F1A243" w14:textId="77777777" w:rsidR="00682B3C" w:rsidRPr="00532E04" w:rsidRDefault="00682B3C" w:rsidP="00532E04">
      <w:pPr>
        <w:pStyle w:val="ListParagraph"/>
        <w:spacing w:after="0" w:line="276" w:lineRule="auto"/>
        <w:ind w:left="0"/>
        <w:jc w:val="right"/>
        <w:rPr>
          <w:rFonts w:ascii="Candara" w:hAnsi="Candara" w:cs="Times New Roman"/>
          <w:lang w:val="en-US"/>
        </w:rPr>
      </w:pPr>
    </w:p>
    <w:p w14:paraId="21EA878F" w14:textId="77777777" w:rsidR="00682B3C" w:rsidRPr="00532E04" w:rsidRDefault="00682B3C" w:rsidP="00532E04">
      <w:pPr>
        <w:pStyle w:val="ListParagraph"/>
        <w:spacing w:after="0" w:line="276" w:lineRule="auto"/>
        <w:ind w:left="0"/>
        <w:jc w:val="right"/>
        <w:rPr>
          <w:rFonts w:ascii="Candara" w:hAnsi="Candara" w:cs="Times New Roman"/>
          <w:lang w:val="en-US"/>
        </w:rPr>
      </w:pPr>
      <w:r w:rsidRPr="00532E04">
        <w:rPr>
          <w:rFonts w:ascii="Candara" w:hAnsi="Candara" w:cs="Times New Roman"/>
          <w:lang w:val="en-US"/>
        </w:rPr>
        <w:t>Name of legal representative</w:t>
      </w:r>
    </w:p>
    <w:p w14:paraId="3D5F3AA9" w14:textId="77777777" w:rsidR="00682B3C" w:rsidRPr="00532E04" w:rsidRDefault="00682B3C" w:rsidP="00532E04">
      <w:pPr>
        <w:pStyle w:val="ListParagraph"/>
        <w:spacing w:after="0" w:line="276" w:lineRule="auto"/>
        <w:ind w:left="0"/>
        <w:jc w:val="right"/>
        <w:rPr>
          <w:rFonts w:ascii="Candara" w:hAnsi="Candara" w:cs="Times New Roman"/>
          <w:lang w:val="en-US"/>
        </w:rPr>
      </w:pPr>
      <w:r w:rsidRPr="00532E04">
        <w:rPr>
          <w:rFonts w:ascii="Candara" w:hAnsi="Candara" w:cs="Times New Roman"/>
          <w:lang w:val="en-US"/>
        </w:rPr>
        <w:t>__________________________</w:t>
      </w:r>
    </w:p>
    <w:p w14:paraId="095A4AB4" w14:textId="77777777" w:rsidR="00682B3C" w:rsidRPr="00532E04" w:rsidRDefault="00682B3C" w:rsidP="00532E04">
      <w:pPr>
        <w:pStyle w:val="ListParagraph"/>
        <w:spacing w:after="0" w:line="276" w:lineRule="auto"/>
        <w:ind w:left="0"/>
        <w:jc w:val="right"/>
        <w:rPr>
          <w:rFonts w:ascii="Candara" w:hAnsi="Candara" w:cs="Times New Roman"/>
          <w:lang w:val="en-US"/>
        </w:rPr>
      </w:pPr>
    </w:p>
    <w:p w14:paraId="67F07EAE" w14:textId="77777777" w:rsidR="00682B3C" w:rsidRPr="00532E04" w:rsidRDefault="00682B3C" w:rsidP="00532E04">
      <w:pPr>
        <w:pStyle w:val="ListParagraph"/>
        <w:spacing w:after="0" w:line="276" w:lineRule="auto"/>
        <w:ind w:left="0"/>
        <w:jc w:val="right"/>
        <w:rPr>
          <w:rFonts w:ascii="Candara" w:hAnsi="Candara" w:cs="Times New Roman"/>
          <w:lang w:val="en-US"/>
        </w:rPr>
      </w:pPr>
      <w:r w:rsidRPr="00532E04">
        <w:rPr>
          <w:rFonts w:ascii="Candara" w:hAnsi="Candara" w:cs="Times New Roman"/>
          <w:lang w:val="en-US"/>
        </w:rPr>
        <w:t>Signature and stamp</w:t>
      </w:r>
    </w:p>
    <w:p w14:paraId="16608B39" w14:textId="1038C842" w:rsidR="000F25C0" w:rsidRPr="00532E04" w:rsidRDefault="00682B3C" w:rsidP="00532E04">
      <w:pPr>
        <w:pStyle w:val="ListParagraph"/>
        <w:spacing w:after="0" w:line="276" w:lineRule="auto"/>
        <w:ind w:left="0"/>
        <w:jc w:val="right"/>
        <w:rPr>
          <w:rFonts w:ascii="Candara" w:hAnsi="Candara"/>
          <w:bCs/>
          <w:lang w:val="en-US"/>
        </w:rPr>
      </w:pPr>
      <w:r w:rsidRPr="00532E04">
        <w:rPr>
          <w:rFonts w:ascii="Candara" w:hAnsi="Candara" w:cs="Times New Roman"/>
          <w:lang w:val="en-US"/>
        </w:rPr>
        <w:t>__________________________</w:t>
      </w:r>
    </w:p>
    <w:sectPr w:rsidR="000F25C0" w:rsidRPr="00532E04"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C663" w14:textId="77777777" w:rsidR="00B94E67" w:rsidRDefault="00B94E67" w:rsidP="000F25C0">
      <w:pPr>
        <w:spacing w:after="0" w:line="240" w:lineRule="auto"/>
      </w:pPr>
      <w:r>
        <w:separator/>
      </w:r>
    </w:p>
  </w:endnote>
  <w:endnote w:type="continuationSeparator" w:id="0">
    <w:p w14:paraId="49F70729" w14:textId="77777777" w:rsidR="00B94E67" w:rsidRDefault="00B94E67"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612A" w14:textId="77777777" w:rsidR="00B94E67" w:rsidRDefault="00B94E67" w:rsidP="000F25C0">
      <w:pPr>
        <w:spacing w:after="0" w:line="240" w:lineRule="auto"/>
      </w:pPr>
      <w:r>
        <w:separator/>
      </w:r>
    </w:p>
  </w:footnote>
  <w:footnote w:type="continuationSeparator" w:id="0">
    <w:p w14:paraId="6E009888" w14:textId="77777777" w:rsidR="00B94E67" w:rsidRDefault="00B94E67"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0E"/>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4025FD"/>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20022C"/>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CB7230"/>
    <w:multiLevelType w:val="hybridMultilevel"/>
    <w:tmpl w:val="F842C3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66E200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9F74B23"/>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C58DF"/>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2AA25F6"/>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6067192">
    <w:abstractNumId w:val="2"/>
  </w:num>
  <w:num w:numId="2" w16cid:durableId="1202206105">
    <w:abstractNumId w:val="5"/>
  </w:num>
  <w:num w:numId="3" w16cid:durableId="79640144">
    <w:abstractNumId w:val="7"/>
  </w:num>
  <w:num w:numId="4" w16cid:durableId="319314035">
    <w:abstractNumId w:val="4"/>
  </w:num>
  <w:num w:numId="5" w16cid:durableId="957102127">
    <w:abstractNumId w:val="10"/>
  </w:num>
  <w:num w:numId="6" w16cid:durableId="1923028905">
    <w:abstractNumId w:val="3"/>
  </w:num>
  <w:num w:numId="7" w16cid:durableId="2102094543">
    <w:abstractNumId w:val="1"/>
  </w:num>
  <w:num w:numId="8" w16cid:durableId="55587031">
    <w:abstractNumId w:val="11"/>
  </w:num>
  <w:num w:numId="9" w16cid:durableId="779103715">
    <w:abstractNumId w:val="9"/>
  </w:num>
  <w:num w:numId="10" w16cid:durableId="1977754135">
    <w:abstractNumId w:val="0"/>
  </w:num>
  <w:num w:numId="11" w16cid:durableId="891038645">
    <w:abstractNumId w:val="6"/>
  </w:num>
  <w:num w:numId="12" w16cid:durableId="13648186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A439D"/>
    <w:rsid w:val="000B7AB3"/>
    <w:rsid w:val="000D0209"/>
    <w:rsid w:val="000E7DD4"/>
    <w:rsid w:val="000F0E07"/>
    <w:rsid w:val="000F2591"/>
    <w:rsid w:val="000F25C0"/>
    <w:rsid w:val="00131AC4"/>
    <w:rsid w:val="001836E4"/>
    <w:rsid w:val="001C1D52"/>
    <w:rsid w:val="002C7CDA"/>
    <w:rsid w:val="004455BA"/>
    <w:rsid w:val="004C6F16"/>
    <w:rsid w:val="00532E04"/>
    <w:rsid w:val="005938A3"/>
    <w:rsid w:val="005B066B"/>
    <w:rsid w:val="005C6559"/>
    <w:rsid w:val="00620A57"/>
    <w:rsid w:val="00682B3C"/>
    <w:rsid w:val="0069080F"/>
    <w:rsid w:val="007F43E9"/>
    <w:rsid w:val="008774DE"/>
    <w:rsid w:val="008E6D49"/>
    <w:rsid w:val="008F7A14"/>
    <w:rsid w:val="009575CF"/>
    <w:rsid w:val="00992239"/>
    <w:rsid w:val="009A40A9"/>
    <w:rsid w:val="009B4C1B"/>
    <w:rsid w:val="00A0597D"/>
    <w:rsid w:val="00A10A77"/>
    <w:rsid w:val="00A158ED"/>
    <w:rsid w:val="00A92F51"/>
    <w:rsid w:val="00AD0E2F"/>
    <w:rsid w:val="00B65312"/>
    <w:rsid w:val="00B94E67"/>
    <w:rsid w:val="00BD163A"/>
    <w:rsid w:val="00BD1E43"/>
    <w:rsid w:val="00C809A9"/>
    <w:rsid w:val="00CF4781"/>
    <w:rsid w:val="00D003A8"/>
    <w:rsid w:val="00DE3891"/>
    <w:rsid w:val="00E216C1"/>
    <w:rsid w:val="00E55A5F"/>
    <w:rsid w:val="00E6733F"/>
    <w:rsid w:val="00E75D9B"/>
    <w:rsid w:val="00EF33E8"/>
    <w:rsid w:val="00F56880"/>
    <w:rsid w:val="00F812C2"/>
    <w:rsid w:val="00FB0363"/>
    <w:rsid w:val="00FD3A2D"/>
    <w:rsid w:val="00FE673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188</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20</cp:revision>
  <dcterms:created xsi:type="dcterms:W3CDTF">2021-05-21T16:12:00Z</dcterms:created>
  <dcterms:modified xsi:type="dcterms:W3CDTF">2022-04-10T07:54:00Z</dcterms:modified>
</cp:coreProperties>
</file>