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General power of attorney</w:t>
      </w:r>
    </w:p>
    <w:p w14:paraId="160D4EE2" w14:textId="552001F8"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 xml:space="preserve">for </w:t>
      </w:r>
      <w:r>
        <w:rPr>
          <w:rFonts w:asciiTheme="majorHAnsi" w:eastAsia="Calibri" w:hAnsiTheme="majorHAnsi" w:cstheme="majorHAnsi"/>
          <w:b/>
          <w:sz w:val="20"/>
          <w:szCs w:val="20"/>
        </w:rPr>
        <w:t xml:space="preserve">natural persons </w:t>
      </w:r>
      <w:r w:rsidRPr="0016743D">
        <w:rPr>
          <w:rFonts w:asciiTheme="majorHAnsi" w:eastAsia="Calibri" w:hAnsiTheme="majorHAnsi" w:cstheme="majorHAnsi"/>
          <w:b/>
          <w:sz w:val="20"/>
          <w:szCs w:val="20"/>
        </w:rPr>
        <w:t>shareholders</w:t>
      </w:r>
    </w:p>
    <w:p w14:paraId="20A56BBD" w14:textId="6C7CE34F" w:rsidR="0016743D"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for the </w:t>
      </w:r>
      <w:r w:rsidR="00EB2386">
        <w:rPr>
          <w:rFonts w:asciiTheme="majorHAnsi" w:eastAsia="Calibri" w:hAnsiTheme="majorHAnsi" w:cstheme="majorHAnsi"/>
          <w:bCs/>
          <w:sz w:val="20"/>
          <w:szCs w:val="20"/>
        </w:rPr>
        <w:t>Ordinary</w:t>
      </w:r>
      <w:r w:rsidRPr="0087598A">
        <w:rPr>
          <w:rFonts w:asciiTheme="majorHAnsi" w:eastAsia="Calibri" w:hAnsiTheme="majorHAnsi" w:cstheme="majorHAnsi"/>
          <w:bCs/>
          <w:sz w:val="20"/>
          <w:szCs w:val="20"/>
        </w:rPr>
        <w:t xml:space="preserve"> General </w:t>
      </w:r>
      <w:r w:rsidR="009E0E3A" w:rsidRPr="0087598A">
        <w:rPr>
          <w:rFonts w:asciiTheme="majorHAnsi" w:eastAsia="Calibri" w:hAnsiTheme="majorHAnsi" w:cstheme="majorHAnsi"/>
          <w:bCs/>
          <w:sz w:val="20"/>
          <w:szCs w:val="20"/>
        </w:rPr>
        <w:t xml:space="preserve">Shareholders </w:t>
      </w:r>
      <w:r w:rsidRPr="0087598A">
        <w:rPr>
          <w:rFonts w:asciiTheme="majorHAnsi" w:eastAsia="Calibri" w:hAnsiTheme="majorHAnsi" w:cstheme="majorHAnsi"/>
          <w:bCs/>
          <w:sz w:val="20"/>
          <w:szCs w:val="20"/>
        </w:rPr>
        <w:t>Meeting (</w:t>
      </w:r>
      <w:r w:rsidR="00EB2386">
        <w:rPr>
          <w:rFonts w:asciiTheme="majorHAnsi" w:eastAsia="Calibri" w:hAnsiTheme="majorHAnsi" w:cstheme="majorHAnsi"/>
          <w:bCs/>
          <w:sz w:val="20"/>
          <w:szCs w:val="20"/>
        </w:rPr>
        <w:t>OGSM</w:t>
      </w:r>
      <w:r w:rsidRPr="0087598A">
        <w:rPr>
          <w:rFonts w:asciiTheme="majorHAnsi" w:eastAsia="Calibri" w:hAnsiTheme="majorHAnsi" w:cstheme="majorHAnsi"/>
          <w:bCs/>
          <w:sz w:val="20"/>
          <w:szCs w:val="20"/>
        </w:rPr>
        <w:t>)</w:t>
      </w:r>
    </w:p>
    <w:p w14:paraId="6BBC0A5D" w14:textId="28746D01" w:rsidR="000D2C91"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 </w:t>
      </w:r>
      <w:r w:rsidR="00E95F73">
        <w:rPr>
          <w:rFonts w:asciiTheme="majorHAnsi" w:eastAsia="Calibri" w:hAnsiTheme="majorHAnsi" w:cstheme="majorHAnsi"/>
          <w:bCs/>
          <w:sz w:val="20"/>
          <w:szCs w:val="20"/>
        </w:rPr>
        <w:t>NOROFERT</w:t>
      </w:r>
      <w:r w:rsidRPr="0087598A">
        <w:rPr>
          <w:rFonts w:asciiTheme="majorHAnsi" w:eastAsia="Calibri" w:hAnsiTheme="majorHAnsi" w:cstheme="majorHAnsi"/>
          <w:bCs/>
          <w:sz w:val="20"/>
          <w:szCs w:val="20"/>
        </w:rPr>
        <w:t xml:space="preserve"> S.A.</w:t>
      </w: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0112D4B0" w14:textId="77777777" w:rsidR="0016743D" w:rsidRPr="0016743D" w:rsidRDefault="0016743D" w:rsidP="0016743D">
      <w:pPr>
        <w:spacing w:before="120" w:after="120"/>
        <w:jc w:val="both"/>
        <w:rPr>
          <w:rFonts w:asciiTheme="majorHAnsi" w:eastAsia="Calibri" w:hAnsiTheme="majorHAnsi" w:cstheme="majorHAnsi"/>
          <w:b/>
          <w:sz w:val="20"/>
          <w:szCs w:val="20"/>
          <w:lang w:val="en"/>
        </w:rPr>
      </w:pPr>
      <w:r w:rsidRPr="0016743D">
        <w:rPr>
          <w:rFonts w:asciiTheme="majorHAnsi" w:eastAsia="Calibri" w:hAnsiTheme="majorHAnsi" w:cstheme="majorHAnsi"/>
          <w:b/>
          <w:sz w:val="20"/>
          <w:szCs w:val="20"/>
          <w:lang w:val="en"/>
        </w:rPr>
        <w:t>The undersigned, ______________________________________________________________,</w:t>
      </w:r>
    </w:p>
    <w:p w14:paraId="4A7609A0"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 xml:space="preserve">* </w:t>
      </w:r>
      <w:r w:rsidRPr="0016743D">
        <w:rPr>
          <w:rFonts w:asciiTheme="majorHAnsi" w:eastAsia="Calibri" w:hAnsiTheme="majorHAnsi" w:cstheme="majorHAnsi"/>
          <w:bCs/>
          <w:i/>
          <w:iCs/>
          <w:sz w:val="20"/>
          <w:szCs w:val="20"/>
          <w:lang w:val="en"/>
        </w:rPr>
        <w:t>To be filled in with the name and surname of the natural person shareholder</w:t>
      </w:r>
      <w:r w:rsidRPr="0016743D">
        <w:rPr>
          <w:rFonts w:asciiTheme="majorHAnsi" w:eastAsia="Calibri" w:hAnsiTheme="majorHAnsi" w:cstheme="majorHAnsi"/>
          <w:bCs/>
          <w:sz w:val="20"/>
          <w:szCs w:val="20"/>
          <w:lang w:val="en"/>
        </w:rPr>
        <w:t xml:space="preserve"> </w:t>
      </w:r>
    </w:p>
    <w:p w14:paraId="2D5C26FA"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435020AF" w14:textId="5A2EF381" w:rsidR="0016743D" w:rsidRPr="0016743D" w:rsidRDefault="0016743D" w:rsidP="0016743D">
      <w:pPr>
        <w:spacing w:before="120" w:after="120"/>
        <w:jc w:val="both"/>
        <w:rPr>
          <w:rFonts w:asciiTheme="majorHAnsi" w:eastAsia="Calibri" w:hAnsiTheme="majorHAnsi" w:cstheme="majorHAnsi"/>
          <w:sz w:val="20"/>
          <w:szCs w:val="20"/>
          <w:lang w:val="ro-RO"/>
        </w:rPr>
      </w:pPr>
      <w:r w:rsidRPr="0016743D">
        <w:rPr>
          <w:rFonts w:asciiTheme="majorHAnsi" w:eastAsia="Calibri" w:hAnsiTheme="majorHAnsi" w:cstheme="majorHAnsi"/>
          <w:sz w:val="20"/>
          <w:szCs w:val="20"/>
          <w:lang w:val="ro-RO"/>
        </w:rPr>
        <w:t xml:space="preserve">as a shareholder of </w:t>
      </w:r>
      <w:r w:rsidR="00E95F73">
        <w:rPr>
          <w:rFonts w:asciiTheme="majorHAnsi" w:eastAsia="Calibri" w:hAnsiTheme="majorHAnsi" w:cstheme="majorHAnsi"/>
          <w:b/>
          <w:bCs/>
          <w:sz w:val="20"/>
          <w:szCs w:val="20"/>
          <w:lang w:val="ro-RO"/>
        </w:rPr>
        <w:t>NOROFERT</w:t>
      </w:r>
      <w:r w:rsidRPr="0016743D">
        <w:rPr>
          <w:rFonts w:asciiTheme="majorHAnsi" w:eastAsia="Calibri" w:hAnsiTheme="majorHAnsi" w:cstheme="majorHAnsi"/>
          <w:b/>
          <w:bCs/>
          <w:sz w:val="20"/>
          <w:szCs w:val="20"/>
          <w:lang w:val="ro-RO"/>
        </w:rPr>
        <w:t xml:space="preserve"> S.A.,</w:t>
      </w:r>
      <w:r w:rsidRPr="0016743D">
        <w:rPr>
          <w:rFonts w:asciiTheme="majorHAnsi" w:eastAsia="Calibri" w:hAnsiTheme="majorHAnsi" w:cstheme="majorHAnsi"/>
          <w:sz w:val="20"/>
          <w:szCs w:val="20"/>
          <w:lang w:val="ro-RO"/>
        </w:rPr>
        <w:t xml:space="preserve"> headquartered in Romania, </w:t>
      </w:r>
      <w:r w:rsidR="00E95F73" w:rsidRPr="00E95F73">
        <w:rPr>
          <w:rFonts w:ascii="Calibri" w:eastAsia="Calibri" w:hAnsi="Calibri" w:cs="Calibri"/>
          <w:color w:val="000000"/>
          <w:lang w:val="ro-RO"/>
        </w:rPr>
        <w:t>Bucharest, 5th District, 26 Petrache Poenaru Street, Room no. 8, having the sole registration code 12972762 and the Trade Registry registration number J40/4222/2000 (hereinafter refered to as the "</w:t>
      </w:r>
      <w:r w:rsidR="00E95F73" w:rsidRPr="00E95F73">
        <w:rPr>
          <w:rFonts w:ascii="Calibri" w:eastAsia="Calibri" w:hAnsi="Calibri" w:cs="Calibri"/>
          <w:b/>
          <w:bCs/>
          <w:color w:val="000000"/>
          <w:lang w:val="ro-RO"/>
        </w:rPr>
        <w:t>Company</w:t>
      </w:r>
      <w:r w:rsidR="00E95F73" w:rsidRPr="00E95F73">
        <w:rPr>
          <w:rFonts w:ascii="Calibri" w:eastAsia="Calibri" w:hAnsi="Calibri" w:cs="Calibri"/>
          <w:color w:val="000000"/>
          <w:lang w:val="ro-RO"/>
        </w:rPr>
        <w:t>"),</w:t>
      </w:r>
    </w:p>
    <w:p w14:paraId="53C72C11" w14:textId="77777777" w:rsidR="000D2C91" w:rsidRPr="001E25C6" w:rsidRDefault="000D2C91" w:rsidP="0016743D">
      <w:pPr>
        <w:spacing w:line="240" w:lineRule="auto"/>
        <w:jc w:val="both"/>
        <w:rPr>
          <w:rFonts w:asciiTheme="majorHAnsi" w:eastAsia="Times New Roman" w:hAnsiTheme="majorHAnsi" w:cstheme="majorHAnsi"/>
          <w:sz w:val="20"/>
          <w:szCs w:val="20"/>
        </w:rPr>
      </w:pPr>
    </w:p>
    <w:p w14:paraId="65959E55" w14:textId="037E48BE"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16743D">
        <w:rPr>
          <w:rFonts w:asciiTheme="majorHAnsi" w:eastAsia="Calibri" w:hAnsiTheme="majorHAnsi" w:cstheme="majorHAnsi"/>
          <w:sz w:val="20"/>
          <w:szCs w:val="20"/>
        </w:rPr>
        <w:t>: ___________________________________________________________,</w:t>
      </w:r>
    </w:p>
    <w:p w14:paraId="37E82122" w14:textId="70311E71" w:rsidR="0016743D" w:rsidRPr="0016743D" w:rsidRDefault="0016743D" w:rsidP="0016743D">
      <w:pPr>
        <w:spacing w:before="120" w:after="120"/>
        <w:jc w:val="both"/>
        <w:rPr>
          <w:rFonts w:asciiTheme="majorHAnsi" w:eastAsia="Calibri" w:hAnsiTheme="majorHAnsi" w:cstheme="majorHAnsi"/>
          <w:i/>
          <w:iCs/>
          <w:sz w:val="20"/>
          <w:szCs w:val="20"/>
        </w:rPr>
      </w:pPr>
      <w:r w:rsidRPr="0016743D">
        <w:rPr>
          <w:rFonts w:asciiTheme="majorHAnsi" w:eastAsia="Calibri" w:hAnsiTheme="majorHAnsi" w:cstheme="majorHAnsi"/>
          <w:i/>
          <w:iCs/>
          <w:sz w:val="18"/>
          <w:szCs w:val="18"/>
        </w:rPr>
        <w:t>* To be filled in with the name and surname of the authorized natural person to whom this power of attorney is granted.</w:t>
      </w:r>
    </w:p>
    <w:p w14:paraId="7F82D834" w14:textId="4BE05905"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OR</w:t>
      </w:r>
    </w:p>
    <w:p w14:paraId="6BF0CF9E"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_______________________________________________________________________________</w:t>
      </w:r>
    </w:p>
    <w:p w14:paraId="1059D511" w14:textId="77777777"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of the shareholder legal entity</w:t>
      </w:r>
    </w:p>
    <w:p w14:paraId="614F999B"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and surname of the legal representative of the legal person shareholder, as they appear in the documents proving the quality of representative</w:t>
      </w:r>
    </w:p>
    <w:p w14:paraId="7779B794" w14:textId="653BAC36"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as my representative in the </w:t>
      </w:r>
      <w:r w:rsidR="00EB2386">
        <w:rPr>
          <w:rFonts w:asciiTheme="majorHAnsi" w:eastAsia="Calibri" w:hAnsiTheme="majorHAnsi" w:cstheme="majorHAnsi"/>
          <w:sz w:val="20"/>
          <w:szCs w:val="20"/>
        </w:rPr>
        <w:t>Ordinary</w:t>
      </w:r>
      <w:r w:rsidRPr="0016743D">
        <w:rPr>
          <w:rFonts w:asciiTheme="majorHAnsi" w:eastAsia="Calibri" w:hAnsiTheme="majorHAnsi" w:cstheme="majorHAnsi"/>
          <w:sz w:val="20"/>
          <w:szCs w:val="20"/>
        </w:rPr>
        <w:t xml:space="preserve"> General Meetings that the Company will organize during this term, having the discretionary right to decide on any item that will be on the agenda of these meetings, as it deems appropriate, including with regarding acts of disposition, for the entire holding that I will have at the reference date of that meeting.</w:t>
      </w:r>
    </w:p>
    <w:p w14:paraId="13849B69" w14:textId="77777777" w:rsidR="0016743D" w:rsidRPr="0016743D" w:rsidRDefault="0016743D" w:rsidP="0016743D">
      <w:pPr>
        <w:jc w:val="both"/>
        <w:rPr>
          <w:rFonts w:asciiTheme="majorHAnsi" w:eastAsia="Calibri" w:hAnsiTheme="majorHAnsi" w:cstheme="majorHAnsi"/>
          <w:sz w:val="20"/>
          <w:szCs w:val="20"/>
        </w:rPr>
      </w:pPr>
    </w:p>
    <w:p w14:paraId="614ABB52"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The duration of the general mandate granted by this power of attorney expires on</w:t>
      </w:r>
      <w:r w:rsidRPr="0016743D">
        <w:rPr>
          <w:rFonts w:asciiTheme="majorHAnsi" w:eastAsia="Calibri" w:hAnsiTheme="majorHAnsi" w:cstheme="majorHAnsi"/>
          <w:sz w:val="20"/>
          <w:szCs w:val="20"/>
        </w:rPr>
        <w:t xml:space="preserve"> _______________________.</w:t>
      </w:r>
    </w:p>
    <w:p w14:paraId="0B013121" w14:textId="77777777" w:rsidR="0016743D" w:rsidRPr="0016743D" w:rsidRDefault="0016743D" w:rsidP="0016743D">
      <w:pPr>
        <w:jc w:val="both"/>
        <w:rPr>
          <w:rFonts w:asciiTheme="majorHAnsi" w:eastAsia="Calibri" w:hAnsiTheme="majorHAnsi" w:cstheme="majorHAnsi"/>
          <w:b/>
          <w:bCs/>
          <w:i/>
          <w:iCs/>
          <w:sz w:val="18"/>
          <w:szCs w:val="18"/>
        </w:rPr>
      </w:pPr>
      <w:r w:rsidRPr="0016743D">
        <w:rPr>
          <w:rFonts w:asciiTheme="majorHAnsi" w:eastAsia="Calibri" w:hAnsiTheme="majorHAnsi" w:cstheme="majorHAnsi"/>
          <w:b/>
          <w:bCs/>
          <w:i/>
          <w:iCs/>
          <w:sz w:val="18"/>
          <w:szCs w:val="18"/>
        </w:rPr>
        <w:t>* The term of office may not exceed 3 years</w:t>
      </w:r>
    </w:p>
    <w:p w14:paraId="47C66786" w14:textId="77777777" w:rsidR="0016743D" w:rsidRPr="0016743D" w:rsidRDefault="0016743D" w:rsidP="0016743D">
      <w:pPr>
        <w:jc w:val="both"/>
        <w:rPr>
          <w:rFonts w:asciiTheme="majorHAnsi" w:eastAsia="Calibri" w:hAnsiTheme="majorHAnsi" w:cstheme="majorHAnsi"/>
          <w:sz w:val="20"/>
          <w:szCs w:val="20"/>
        </w:rPr>
      </w:pPr>
    </w:p>
    <w:p w14:paraId="217E63C9" w14:textId="637AAD9E"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By signing this power of attorney by both the principal and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they declare that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not in a conflict of interest, such as:</w:t>
      </w:r>
    </w:p>
    <w:p w14:paraId="08C6E346"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 is a majority shareholder of the Company, or of another entity, controlled by the respective </w:t>
      </w:r>
      <w:proofErr w:type="gramStart"/>
      <w:r w:rsidRPr="0016743D">
        <w:rPr>
          <w:rFonts w:asciiTheme="majorHAnsi" w:eastAsia="Calibri" w:hAnsiTheme="majorHAnsi" w:cstheme="majorHAnsi"/>
          <w:sz w:val="20"/>
          <w:szCs w:val="20"/>
        </w:rPr>
        <w:t>shareholder;</w:t>
      </w:r>
      <w:proofErr w:type="gramEnd"/>
    </w:p>
    <w:p w14:paraId="5109B25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7C0ACEF9"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lastRenderedPageBreak/>
        <w:t xml:space="preserve">c) is an employee or an auditor of the Company or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45B328D5"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16743D" w:rsidRDefault="0016743D" w:rsidP="0016743D">
      <w:pPr>
        <w:jc w:val="both"/>
        <w:rPr>
          <w:rFonts w:asciiTheme="majorHAnsi" w:eastAsia="Calibri" w:hAnsiTheme="majorHAnsi" w:cstheme="majorHAnsi"/>
          <w:sz w:val="20"/>
          <w:szCs w:val="20"/>
        </w:rPr>
      </w:pPr>
    </w:p>
    <w:p w14:paraId="7619AB64"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This general power of attorney:</w:t>
      </w:r>
    </w:p>
    <w:p w14:paraId="51D11AC8" w14:textId="5974723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
    <w:p w14:paraId="5DFD437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16743D">
        <w:rPr>
          <w:rFonts w:asciiTheme="majorHAnsi" w:eastAsia="Calibri" w:hAnsiTheme="majorHAnsi" w:cstheme="majorHAnsi"/>
          <w:sz w:val="20"/>
          <w:szCs w:val="20"/>
        </w:rPr>
        <w:t>meeting;</w:t>
      </w:r>
      <w:proofErr w:type="gramEnd"/>
    </w:p>
    <w:p w14:paraId="58114F9E" w14:textId="27B9E46E"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will certify the absence of the conflict of </w:t>
      </w:r>
      <w:proofErr w:type="gramStart"/>
      <w:r w:rsidRPr="0016743D">
        <w:rPr>
          <w:rFonts w:asciiTheme="majorHAnsi" w:eastAsia="Calibri" w:hAnsiTheme="majorHAnsi" w:cstheme="majorHAnsi"/>
          <w:sz w:val="20"/>
          <w:szCs w:val="20"/>
        </w:rPr>
        <w:t>interests;</w:t>
      </w:r>
      <w:proofErr w:type="gramEnd"/>
    </w:p>
    <w:p w14:paraId="2B284D1F"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4. will be completed by the mandating shareholder in all registered </w:t>
      </w:r>
      <w:proofErr w:type="gramStart"/>
      <w:r w:rsidRPr="0016743D">
        <w:rPr>
          <w:rFonts w:asciiTheme="majorHAnsi" w:eastAsia="Calibri" w:hAnsiTheme="majorHAnsi" w:cstheme="majorHAnsi"/>
          <w:sz w:val="20"/>
          <w:szCs w:val="20"/>
        </w:rPr>
        <w:t>fields;</w:t>
      </w:r>
      <w:proofErr w:type="gramEnd"/>
    </w:p>
    <w:p w14:paraId="4423673E" w14:textId="75ADEE08"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5. creates an </w:t>
      </w:r>
      <w:proofErr w:type="spellStart"/>
      <w:r w:rsidRPr="0016743D">
        <w:rPr>
          <w:rFonts w:asciiTheme="majorHAnsi" w:eastAsia="Calibri" w:hAnsiTheme="majorHAnsi" w:cstheme="majorHAnsi"/>
          <w:sz w:val="20"/>
          <w:szCs w:val="20"/>
        </w:rPr>
        <w:t>intuitu</w:t>
      </w:r>
      <w:proofErr w:type="spellEnd"/>
      <w:r w:rsidRPr="0016743D">
        <w:rPr>
          <w:rFonts w:asciiTheme="majorHAnsi" w:eastAsia="Calibri" w:hAnsiTheme="majorHAnsi" w:cstheme="majorHAnsi"/>
          <w:sz w:val="20"/>
          <w:szCs w:val="20"/>
        </w:rPr>
        <w:t xml:space="preserve"> personae mandate,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cannot be replaced by another person. If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16743D" w:rsidRDefault="0016743D" w:rsidP="0016743D">
      <w:pPr>
        <w:jc w:val="both"/>
        <w:rPr>
          <w:rFonts w:asciiTheme="majorHAnsi" w:eastAsia="Calibri" w:hAnsiTheme="majorHAnsi" w:cstheme="majorHAnsi"/>
          <w:sz w:val="20"/>
          <w:szCs w:val="20"/>
        </w:rPr>
      </w:pPr>
    </w:p>
    <w:p w14:paraId="36DBF9E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Attached to this general power of attorney</w:t>
      </w:r>
      <w:r w:rsidRPr="0016743D">
        <w:rPr>
          <w:rFonts w:asciiTheme="majorHAnsi" w:eastAsia="Calibri" w:hAnsiTheme="majorHAnsi" w:cstheme="majorHAnsi"/>
          <w:sz w:val="20"/>
          <w:szCs w:val="20"/>
        </w:rPr>
        <w:t>:</w:t>
      </w:r>
    </w:p>
    <w:p w14:paraId="300E667D" w14:textId="03185EB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copy of the identity document allowing my identification in the register of shareholders of </w:t>
      </w:r>
      <w:r w:rsidR="00E95F73">
        <w:rPr>
          <w:rFonts w:asciiTheme="majorHAnsi" w:eastAsia="Calibri" w:hAnsiTheme="majorHAnsi" w:cstheme="majorHAnsi"/>
          <w:sz w:val="20"/>
          <w:szCs w:val="20"/>
        </w:rPr>
        <w:t>NOROFERT</w:t>
      </w:r>
      <w:r w:rsidRPr="0016743D">
        <w:rPr>
          <w:rFonts w:asciiTheme="majorHAnsi" w:eastAsia="Calibri" w:hAnsiTheme="majorHAnsi" w:cstheme="majorHAnsi"/>
          <w:sz w:val="20"/>
          <w:szCs w:val="20"/>
        </w:rPr>
        <w:t xml:space="preserve"> S.A. issued by the Central Depository S.A.</w:t>
      </w:r>
    </w:p>
    <w:p w14:paraId="337E87E7"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copy of the identity document of the authorized natural person (BI or CI for Romanian citizens, or passport, residence permit for foreign citizens</w:t>
      </w:r>
      <w:proofErr w:type="gramStart"/>
      <w:r w:rsidRPr="0016743D">
        <w:rPr>
          <w:rFonts w:asciiTheme="majorHAnsi" w:eastAsia="Calibri" w:hAnsiTheme="majorHAnsi" w:cstheme="majorHAnsi"/>
          <w:sz w:val="20"/>
          <w:szCs w:val="20"/>
        </w:rPr>
        <w:t>);</w:t>
      </w:r>
      <w:proofErr w:type="gramEnd"/>
    </w:p>
    <w:p w14:paraId="18306F21" w14:textId="77777777" w:rsidR="0016743D" w:rsidRPr="0016743D" w:rsidRDefault="0016743D" w:rsidP="0016743D">
      <w:pPr>
        <w:jc w:val="both"/>
        <w:rPr>
          <w:rFonts w:asciiTheme="majorHAnsi" w:eastAsia="Calibri" w:hAnsiTheme="majorHAnsi" w:cstheme="majorHAnsi"/>
          <w:sz w:val="20"/>
          <w:szCs w:val="20"/>
        </w:rPr>
      </w:pPr>
    </w:p>
    <w:p w14:paraId="15240009"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OR</w:t>
      </w:r>
    </w:p>
    <w:p w14:paraId="212211D8" w14:textId="04B9EBDB"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authorized legal person, we also attach his certificate, in original or copy conforming to the original, issued by the Trade Register or any other document, in original or in copy conforming to the original, issued by a competent authority, indicating, among others, the identity of its legal representative, with a maximum of 30 days before the reference date.</w:t>
      </w:r>
    </w:p>
    <w:p w14:paraId="33134444" w14:textId="762A1BA9"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proof that the </w:t>
      </w:r>
      <w:r>
        <w:rPr>
          <w:rFonts w:asciiTheme="majorHAnsi" w:eastAsia="Calibri" w:hAnsiTheme="majorHAnsi" w:cstheme="majorHAnsi"/>
          <w:sz w:val="20"/>
          <w:szCs w:val="20"/>
        </w:rPr>
        <w:t xml:space="preserve">proxy </w:t>
      </w:r>
      <w:r w:rsidRPr="0016743D">
        <w:rPr>
          <w:rFonts w:asciiTheme="majorHAnsi" w:eastAsia="Calibri" w:hAnsiTheme="majorHAnsi" w:cstheme="majorHAnsi"/>
          <w:sz w:val="20"/>
          <w:szCs w:val="20"/>
        </w:rPr>
        <w:t xml:space="preserve">has the quality either as an intermediary (in accordance with the provisions of Art. 2 paragraph (1) point (20) of Law no. 24/2017) or as a lawyer, and the shareholder is the client of the </w:t>
      </w:r>
      <w:proofErr w:type="gramStart"/>
      <w:r>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roofErr w:type="gramEnd"/>
    </w:p>
    <w:p w14:paraId="052EB268" w14:textId="77777777" w:rsidR="0016743D" w:rsidRPr="0016743D" w:rsidRDefault="0016743D" w:rsidP="0016743D">
      <w:pPr>
        <w:ind w:left="284"/>
        <w:jc w:val="both"/>
        <w:rPr>
          <w:rFonts w:asciiTheme="majorHAnsi" w:eastAsia="Calibri" w:hAnsiTheme="majorHAnsi" w:cstheme="majorHAnsi"/>
          <w:sz w:val="20"/>
          <w:szCs w:val="20"/>
        </w:rPr>
      </w:pPr>
    </w:p>
    <w:p w14:paraId="6B7F011E"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Date of granting the general power of attorney</w:t>
      </w:r>
      <w:r w:rsidRPr="0016743D">
        <w:rPr>
          <w:rFonts w:asciiTheme="majorHAnsi" w:eastAsia="Calibri" w:hAnsiTheme="majorHAnsi" w:cstheme="majorHAnsi"/>
          <w:sz w:val="20"/>
          <w:szCs w:val="20"/>
        </w:rPr>
        <w:t>: __________________________</w:t>
      </w:r>
    </w:p>
    <w:p w14:paraId="025AC4BA"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case the shareholder will successively send more than one general power of attorney, the general power of attorney having a later date revokes the previous general power of attorney (s).</w:t>
      </w:r>
    </w:p>
    <w:p w14:paraId="6F39CB8A" w14:textId="77777777" w:rsidR="0016743D" w:rsidRPr="0016743D" w:rsidRDefault="0016743D" w:rsidP="0016743D">
      <w:pPr>
        <w:jc w:val="both"/>
        <w:rPr>
          <w:rFonts w:asciiTheme="majorHAnsi" w:eastAsia="Calibri" w:hAnsiTheme="majorHAnsi" w:cstheme="majorHAnsi"/>
          <w:sz w:val="20"/>
          <w:szCs w:val="20"/>
        </w:rPr>
      </w:pPr>
    </w:p>
    <w:p w14:paraId="17426147"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Name and surname SHAREHOLDER: ___________________________________________________________</w:t>
      </w:r>
    </w:p>
    <w:p w14:paraId="689A99D0"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To be filled in with the name and surname of the natural person shareholder, in clear capital letters</w:t>
      </w:r>
    </w:p>
    <w:p w14:paraId="6F7F83F5" w14:textId="77777777" w:rsidR="0016743D" w:rsidRPr="0016743D" w:rsidRDefault="0016743D" w:rsidP="0016743D">
      <w:pPr>
        <w:jc w:val="both"/>
        <w:rPr>
          <w:rFonts w:asciiTheme="majorHAnsi" w:eastAsia="Calibri" w:hAnsiTheme="majorHAnsi" w:cstheme="majorHAnsi"/>
          <w:sz w:val="20"/>
          <w:szCs w:val="20"/>
        </w:rPr>
      </w:pPr>
    </w:p>
    <w:p w14:paraId="09F637F5" w14:textId="487429CA"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Shareholder Signature:</w:t>
      </w:r>
      <w:r w:rsidRPr="0016743D">
        <w:rPr>
          <w:rFonts w:asciiTheme="majorHAnsi" w:eastAsia="Calibri" w:hAnsiTheme="majorHAnsi" w:cstheme="majorHAnsi"/>
          <w:sz w:val="20"/>
          <w:szCs w:val="20"/>
        </w:rPr>
        <w:t xml:space="preserve"> ______________________________</w:t>
      </w:r>
    </w:p>
    <w:p w14:paraId="45CD5F7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collective shareholders, it will be signed by all shareholders</w:t>
      </w:r>
    </w:p>
    <w:p w14:paraId="72D4FBB3" w14:textId="77777777" w:rsidR="0016743D" w:rsidRPr="0016743D" w:rsidRDefault="0016743D" w:rsidP="0016743D">
      <w:pPr>
        <w:jc w:val="both"/>
        <w:rPr>
          <w:rFonts w:asciiTheme="majorHAnsi" w:eastAsia="Calibri" w:hAnsiTheme="majorHAnsi" w:cstheme="majorHAnsi"/>
          <w:sz w:val="20"/>
          <w:szCs w:val="20"/>
        </w:rPr>
      </w:pPr>
    </w:p>
    <w:p w14:paraId="6FC8F231" w14:textId="54895E4A"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 xml:space="preserve">Name and surname </w:t>
      </w:r>
      <w:r>
        <w:rPr>
          <w:rFonts w:asciiTheme="majorHAnsi" w:eastAsia="Calibri" w:hAnsiTheme="majorHAnsi" w:cstheme="majorHAnsi"/>
          <w:b/>
          <w:bCs/>
          <w:sz w:val="20"/>
          <w:szCs w:val="20"/>
        </w:rPr>
        <w:t>of the Proxy</w:t>
      </w:r>
      <w:r w:rsidRPr="0016743D">
        <w:rPr>
          <w:rFonts w:asciiTheme="majorHAnsi" w:eastAsia="Calibri" w:hAnsiTheme="majorHAnsi" w:cstheme="majorHAnsi"/>
          <w:b/>
          <w:bCs/>
          <w:sz w:val="20"/>
          <w:szCs w:val="20"/>
        </w:rPr>
        <w:t>: ________________________________________________________</w:t>
      </w:r>
    </w:p>
    <w:p w14:paraId="0B003ED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legal person's representative, the name and the name of the legal person's representative will be filled in</w:t>
      </w:r>
    </w:p>
    <w:p w14:paraId="2378378B" w14:textId="77777777" w:rsidR="0016743D" w:rsidRPr="0016743D" w:rsidRDefault="0016743D" w:rsidP="0016743D">
      <w:pPr>
        <w:jc w:val="both"/>
        <w:rPr>
          <w:rFonts w:asciiTheme="majorHAnsi" w:eastAsia="Calibri" w:hAnsiTheme="majorHAnsi" w:cstheme="majorHAnsi"/>
          <w:sz w:val="20"/>
          <w:szCs w:val="20"/>
        </w:rPr>
      </w:pPr>
    </w:p>
    <w:p w14:paraId="55F79D1F" w14:textId="77777777" w:rsidR="0016743D" w:rsidRPr="0016743D" w:rsidRDefault="0016743D" w:rsidP="0016743D">
      <w:pPr>
        <w:jc w:val="both"/>
        <w:rPr>
          <w:rFonts w:asciiTheme="majorHAnsi" w:eastAsia="Calibri" w:hAnsiTheme="majorHAnsi" w:cstheme="majorHAnsi"/>
          <w:sz w:val="20"/>
          <w:szCs w:val="20"/>
        </w:rPr>
      </w:pPr>
    </w:p>
    <w:p w14:paraId="00000045" w14:textId="09A16ADE" w:rsidR="00911C4E" w:rsidRPr="001E25C6" w:rsidRDefault="0016743D" w:rsidP="0016743D">
      <w:pPr>
        <w:jc w:val="both"/>
        <w:rPr>
          <w:rFonts w:asciiTheme="majorHAnsi" w:hAnsiTheme="majorHAnsi" w:cstheme="majorHAnsi"/>
          <w:sz w:val="20"/>
          <w:szCs w:val="20"/>
        </w:rPr>
      </w:pPr>
      <w:r>
        <w:rPr>
          <w:rFonts w:asciiTheme="majorHAnsi" w:eastAsia="Calibri" w:hAnsiTheme="majorHAnsi" w:cstheme="majorHAnsi"/>
          <w:b/>
          <w:bCs/>
          <w:sz w:val="20"/>
          <w:szCs w:val="20"/>
        </w:rPr>
        <w:t>Proxy Signature</w:t>
      </w:r>
      <w:r w:rsidRPr="0016743D">
        <w:rPr>
          <w:rFonts w:asciiTheme="majorHAnsi" w:eastAsia="Calibri" w:hAnsiTheme="majorHAnsi" w:cstheme="majorHAnsi"/>
          <w:sz w:val="20"/>
          <w:szCs w:val="20"/>
        </w:rPr>
        <w:t>: ____________________________</w:t>
      </w:r>
    </w:p>
    <w:sectPr w:rsidR="00911C4E" w:rsidRPr="001E25C6" w:rsidSect="0016743D">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351B" w14:textId="77777777" w:rsidR="00A65B8E" w:rsidRDefault="00A65B8E" w:rsidP="008F6C4D">
      <w:pPr>
        <w:spacing w:line="240" w:lineRule="auto"/>
      </w:pPr>
      <w:r>
        <w:separator/>
      </w:r>
    </w:p>
  </w:endnote>
  <w:endnote w:type="continuationSeparator" w:id="0">
    <w:p w14:paraId="7872D1D2" w14:textId="77777777" w:rsidR="00A65B8E" w:rsidRDefault="00A65B8E"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0356" w14:textId="77777777" w:rsidR="005F4C3C" w:rsidRDefault="005F4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65EE" w14:textId="77777777" w:rsidR="005F4C3C" w:rsidRDefault="005F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BCFDD" w14:textId="77777777" w:rsidR="00A65B8E" w:rsidRDefault="00A65B8E" w:rsidP="008F6C4D">
      <w:pPr>
        <w:spacing w:line="240" w:lineRule="auto"/>
      </w:pPr>
      <w:r>
        <w:separator/>
      </w:r>
    </w:p>
  </w:footnote>
  <w:footnote w:type="continuationSeparator" w:id="0">
    <w:p w14:paraId="67614CBC" w14:textId="77777777" w:rsidR="00A65B8E" w:rsidRDefault="00A65B8E"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EF48" w14:textId="77777777" w:rsidR="005F4C3C" w:rsidRDefault="005F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36D0" w14:textId="77777777" w:rsidR="00E95F73" w:rsidRPr="0051400F" w:rsidRDefault="00E95F73" w:rsidP="00E95F73">
    <w:pPr>
      <w:pStyle w:val="Header"/>
      <w:jc w:val="center"/>
      <w:rPr>
        <w:b/>
        <w:color w:val="000000"/>
        <w:sz w:val="16"/>
        <w:szCs w:val="16"/>
      </w:rPr>
    </w:pPr>
    <w:r w:rsidRPr="0051400F">
      <w:rPr>
        <w:b/>
        <w:color w:val="000000"/>
        <w:sz w:val="16"/>
        <w:szCs w:val="16"/>
      </w:rPr>
      <w:t>NOROFERT S.A.</w:t>
    </w:r>
  </w:p>
  <w:p w14:paraId="40628129" w14:textId="77777777" w:rsidR="00E95F73" w:rsidRPr="0051400F" w:rsidRDefault="00E95F73" w:rsidP="00E95F73">
    <w:pPr>
      <w:pStyle w:val="Header"/>
      <w:jc w:val="center"/>
      <w:rPr>
        <w:bCs/>
        <w:color w:val="000000"/>
        <w:sz w:val="16"/>
        <w:szCs w:val="16"/>
      </w:rPr>
    </w:pPr>
    <w:proofErr w:type="spellStart"/>
    <w:r w:rsidRPr="0051400F">
      <w:rPr>
        <w:bCs/>
        <w:color w:val="000000"/>
        <w:sz w:val="16"/>
        <w:szCs w:val="16"/>
      </w:rPr>
      <w:t>Bucuresti</w:t>
    </w:r>
    <w:proofErr w:type="spellEnd"/>
    <w:r w:rsidRPr="0051400F">
      <w:rPr>
        <w:bCs/>
        <w:color w:val="000000"/>
        <w:sz w:val="16"/>
        <w:szCs w:val="16"/>
      </w:rPr>
      <w:t xml:space="preserve">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1E01D332" w14:textId="77777777" w:rsidR="00E95F73" w:rsidRPr="0051400F" w:rsidRDefault="00E95F73" w:rsidP="00E95F73">
    <w:pPr>
      <w:pStyle w:val="Header"/>
      <w:jc w:val="center"/>
      <w:rPr>
        <w:bCs/>
        <w:color w:val="000000"/>
        <w:sz w:val="16"/>
        <w:szCs w:val="16"/>
      </w:rPr>
    </w:pPr>
    <w:r w:rsidRPr="0051400F">
      <w:rPr>
        <w:bCs/>
        <w:color w:val="000000"/>
        <w:sz w:val="16"/>
        <w:szCs w:val="16"/>
      </w:rPr>
      <w:t>J40/4222/2000, CUI 12972762</w:t>
    </w:r>
  </w:p>
  <w:p w14:paraId="470FDBB6" w14:textId="77777777" w:rsidR="00E95F73" w:rsidRPr="0051400F" w:rsidRDefault="00E95F73" w:rsidP="00E95F73">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3.209.576 RON</w:t>
    </w:r>
  </w:p>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FB3E" w14:textId="77777777" w:rsidR="005F4C3C" w:rsidRDefault="005F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5237D"/>
    <w:rsid w:val="0016743D"/>
    <w:rsid w:val="001E25C6"/>
    <w:rsid w:val="002C4F25"/>
    <w:rsid w:val="00362149"/>
    <w:rsid w:val="005F4C3C"/>
    <w:rsid w:val="00755B21"/>
    <w:rsid w:val="007B7446"/>
    <w:rsid w:val="0087598A"/>
    <w:rsid w:val="008F6C4D"/>
    <w:rsid w:val="00911C4E"/>
    <w:rsid w:val="009E0E3A"/>
    <w:rsid w:val="00A2596D"/>
    <w:rsid w:val="00A65B8E"/>
    <w:rsid w:val="00BD7E68"/>
    <w:rsid w:val="00BF083D"/>
    <w:rsid w:val="00CC0E88"/>
    <w:rsid w:val="00CD17DA"/>
    <w:rsid w:val="00DE1609"/>
    <w:rsid w:val="00E06B58"/>
    <w:rsid w:val="00E95F73"/>
    <w:rsid w:val="00EB2386"/>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Tanase</cp:lastModifiedBy>
  <cp:revision>2</cp:revision>
  <dcterms:created xsi:type="dcterms:W3CDTF">2021-05-27T07:50:00Z</dcterms:created>
  <dcterms:modified xsi:type="dcterms:W3CDTF">2021-05-27T07:50:00Z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