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Procură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generală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14:paraId="46AE2A07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acţionari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fizice</w:t>
      </w:r>
      <w:proofErr w:type="spellEnd"/>
    </w:p>
    <w:p w14:paraId="228F3A4B" w14:textId="5B40C196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7B7446" w:rsidRPr="001E25C6">
        <w:rPr>
          <w:rFonts w:asciiTheme="majorHAnsi" w:eastAsia="Calibri" w:hAnsiTheme="majorHAnsi" w:cstheme="majorHAnsi"/>
          <w:sz w:val="20"/>
          <w:szCs w:val="20"/>
        </w:rPr>
        <w:t>Extrao</w:t>
      </w:r>
      <w:r w:rsidRPr="001E25C6">
        <w:rPr>
          <w:rFonts w:asciiTheme="majorHAnsi" w:eastAsia="Calibri" w:hAnsiTheme="majorHAnsi" w:cstheme="majorHAnsi"/>
          <w:sz w:val="20"/>
          <w:szCs w:val="20"/>
        </w:rPr>
        <w:t>rdinara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(AG</w:t>
      </w:r>
      <w:r w:rsidR="007B7446" w:rsidRPr="001E25C6">
        <w:rPr>
          <w:rFonts w:asciiTheme="majorHAnsi" w:eastAsia="Calibri" w:hAnsiTheme="majorHAnsi" w:cstheme="majorHAnsi"/>
          <w:sz w:val="20"/>
          <w:szCs w:val="20"/>
        </w:rPr>
        <w:t>E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A) </w:t>
      </w:r>
      <w:r w:rsidR="00B85E10">
        <w:rPr>
          <w:rFonts w:asciiTheme="majorHAnsi" w:eastAsia="Calibri" w:hAnsiTheme="majorHAnsi" w:cstheme="majorHAnsi"/>
          <w:sz w:val="20"/>
          <w:szCs w:val="20"/>
        </w:rPr>
        <w:t>NOROFERT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gramStart"/>
      <w:r w:rsidR="001E25C6" w:rsidRPr="001E25C6">
        <w:rPr>
          <w:rFonts w:asciiTheme="majorHAnsi" w:eastAsia="Calibri" w:hAnsiTheme="majorHAnsi" w:cstheme="majorHAnsi"/>
          <w:sz w:val="20"/>
          <w:szCs w:val="20"/>
        </w:rPr>
        <w:t>S.A.</w:t>
      </w:r>
      <w:r w:rsidRPr="001E25C6">
        <w:rPr>
          <w:rFonts w:asciiTheme="majorHAnsi" w:eastAsia="Calibri" w:hAnsiTheme="majorHAnsi" w:cstheme="majorHAnsi"/>
          <w:sz w:val="20"/>
          <w:szCs w:val="20"/>
        </w:rPr>
        <w:t>.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BBC0A5D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27E677B0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4F8A75FA" w14:textId="75E85777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Subsemnatul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, ______________________________________________________________________,</w:t>
      </w:r>
    </w:p>
    <w:p w14:paraId="0DDCC5E6" w14:textId="4A38C3C6" w:rsidR="000D2C91" w:rsidRPr="001E25C6" w:rsidRDefault="001E25C6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1E25C6">
        <w:rPr>
          <w:rFonts w:asciiTheme="majorHAnsi" w:eastAsia="Calibri" w:hAnsiTheme="majorHAnsi" w:cstheme="majorHAnsi"/>
          <w:i/>
          <w:sz w:val="18"/>
          <w:szCs w:val="18"/>
        </w:rPr>
        <w:t>*A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</w:p>
    <w:p w14:paraId="69A0C65E" w14:textId="4EDFB532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>_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[____________________________________], CNP _________________________________________,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0DF64B8F" w14:textId="77777777" w:rsidR="00B85E10" w:rsidRPr="00B85E10" w:rsidRDefault="00B85E10" w:rsidP="00B85E10">
      <w:pPr>
        <w:spacing w:line="240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in calitate de actionar al </w:t>
      </w:r>
      <w:r w:rsidRPr="00B85E10">
        <w:rPr>
          <w:rFonts w:asciiTheme="majorHAnsi" w:eastAsia="Calibri" w:hAnsiTheme="majorHAnsi" w:cstheme="majorHAnsi"/>
          <w:b/>
          <w:bCs/>
          <w:sz w:val="20"/>
          <w:szCs w:val="20"/>
          <w:lang w:val="ro-RO"/>
        </w:rPr>
        <w:t>NOROFERT S.A.</w:t>
      </w: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., </w:t>
      </w:r>
      <w:bookmarkStart w:id="0" w:name="_Hlk66963547"/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>o societate pe actiuni cu sediul in Bucuresti, Sector 5, str. Petrache Poenaru nr. 26, Camera 8, inregistrata la Oficiul Registrului Comertului de pe langa Tribunalul Bucuresti sub numarul: J40/4222/2000, avand codul unic de inregistrare 12972762</w:t>
      </w:r>
      <w:bookmarkEnd w:id="0"/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>, Romania (</w:t>
      </w:r>
      <w:r w:rsidRPr="00B85E10">
        <w:rPr>
          <w:rFonts w:asciiTheme="majorHAnsi" w:eastAsia="Calibri" w:hAnsiTheme="majorHAnsi" w:cstheme="majorHAnsi"/>
          <w:b/>
          <w:sz w:val="20"/>
          <w:szCs w:val="20"/>
          <w:lang w:val="ro-RO"/>
        </w:rPr>
        <w:t>Societatea</w:t>
      </w: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), </w:t>
      </w:r>
    </w:p>
    <w:p w14:paraId="53C72C11" w14:textId="77777777" w:rsidR="000D2C91" w:rsidRPr="001E25C6" w:rsidRDefault="000D2C91" w:rsidP="000D2C9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AF263BE" w14:textId="20FE4C65" w:rsidR="000D2C91" w:rsidRPr="001E25C6" w:rsidRDefault="000D2C91" w:rsidP="000D2C91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împuternicesc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pe: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5FE92226" w14:textId="34123721" w:rsidR="000D2C91" w:rsidRPr="001E25C6" w:rsidRDefault="001E25C6" w:rsidP="000D2C91">
      <w:pPr>
        <w:spacing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*</w:t>
      </w:r>
      <w:r w:rsidRPr="001E25C6">
        <w:rPr>
          <w:rFonts w:asciiTheme="majorHAnsi" w:eastAsia="Calibri" w:hAnsiTheme="majorHAnsi" w:cstheme="majorHAnsi"/>
          <w:i/>
          <w:sz w:val="18"/>
          <w:szCs w:val="18"/>
        </w:rPr>
        <w:t>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împuternicitului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căruia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se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acordă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această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procură</w:t>
      </w:r>
      <w:proofErr w:type="spellEnd"/>
    </w:p>
    <w:p w14:paraId="0DCFF981" w14:textId="57E8960B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___________________________________, CNP __________________________________________],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7EA37A57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</w:p>
    <w:p w14:paraId="60994973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1E25C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SAU</w:t>
      </w:r>
    </w:p>
    <w:p w14:paraId="73A3A5B4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818DDEE" w14:textId="3D6483E1" w:rsidR="000D2C91" w:rsidRPr="001E25C6" w:rsidRDefault="000D2C91" w:rsidP="000D2C91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_________________________________________________________________________________</w:t>
      </w:r>
    </w:p>
    <w:p w14:paraId="1D06D0E6" w14:textId="4DCA6F2C" w:rsidR="000D2C91" w:rsidRPr="001E25C6" w:rsidRDefault="001E25C6" w:rsidP="000D2C91">
      <w:pPr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denumirea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</w:p>
    <w:p w14:paraId="2988CE70" w14:textId="67D49A33" w:rsidR="000D2C91" w:rsidRPr="001E25C6" w:rsidRDefault="000D2C91" w:rsidP="000D2C91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sediul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social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situat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înmatriculată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Comerțului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similară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sub nr. _______________________________________, cod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unic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număr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echivalent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__________________________________________,</w:t>
      </w:r>
    </w:p>
    <w:p w14:paraId="06C60BC5" w14:textId="77777777" w:rsidR="001E25C6" w:rsidRDefault="000D2C91" w:rsidP="001E25C6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reprezentată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legal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</w:t>
      </w:r>
    </w:p>
    <w:p w14:paraId="28796FD7" w14:textId="2030F947" w:rsidR="000D2C91" w:rsidRPr="001E25C6" w:rsidRDefault="001E25C6" w:rsidP="001E25C6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1E25C6">
        <w:rPr>
          <w:rFonts w:asciiTheme="majorHAnsi" w:eastAsia="Calibri" w:hAnsiTheme="majorHAnsi" w:cstheme="majorHAnsi"/>
          <w:sz w:val="18"/>
          <w:szCs w:val="18"/>
        </w:rPr>
        <w:t>*A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reprezentantului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legal al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astfel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cum apar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acestea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în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documentele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doveditoare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ale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calităţii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de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reprezentant</w:t>
      </w:r>
      <w:proofErr w:type="spellEnd"/>
    </w:p>
    <w:p w14:paraId="55C44746" w14:textId="77777777" w:rsidR="000D2C91" w:rsidRPr="001E25C6" w:rsidRDefault="000D2C91" w:rsidP="000D2C91">
      <w:pPr>
        <w:jc w:val="both"/>
        <w:rPr>
          <w:rFonts w:asciiTheme="majorHAnsi" w:eastAsia="Calibri" w:hAnsiTheme="majorHAnsi" w:cstheme="majorHAnsi"/>
          <w:i/>
          <w:color w:val="808080" w:themeColor="background1" w:themeShade="80"/>
          <w:sz w:val="20"/>
          <w:szCs w:val="20"/>
        </w:rPr>
      </w:pPr>
    </w:p>
    <w:p w14:paraId="65EF2B2F" w14:textId="36282C38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drept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reprezentant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meu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362149" w:rsidRPr="001E25C6">
        <w:rPr>
          <w:rFonts w:asciiTheme="majorHAnsi" w:eastAsia="Calibri" w:hAnsiTheme="majorHAnsi" w:cstheme="majorHAnsi"/>
          <w:sz w:val="20"/>
          <w:szCs w:val="20"/>
        </w:rPr>
        <w:t>Extrao</w:t>
      </w:r>
      <w:r w:rsidRPr="001E25C6">
        <w:rPr>
          <w:rFonts w:asciiTheme="majorHAnsi" w:eastAsia="Calibri" w:hAnsiTheme="majorHAnsi" w:cstheme="majorHAnsi"/>
          <w:sz w:val="20"/>
          <w:szCs w:val="20"/>
        </w:rPr>
        <w:t>rdinare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care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organiza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durata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avand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dreptul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discretionar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decida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privire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punct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ordinea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zi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cum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considera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cuviinta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inclusiv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privire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dispoziție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întreaga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deținere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care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voi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data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referință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adunări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2358935A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8199F0B" w14:textId="1B35539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Durata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mandatului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general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acordat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procura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expira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la data de _______________________.</w:t>
      </w:r>
    </w:p>
    <w:p w14:paraId="29F71714" w14:textId="69B4144D" w:rsidR="000D2C91" w:rsidRPr="001E25C6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18"/>
          <w:szCs w:val="18"/>
        </w:rPr>
        <w:t>*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Durata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Mandatului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nu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poate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depăși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3 ani</w:t>
      </w:r>
    </w:p>
    <w:p w14:paraId="073D28F2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05874C0" w14:textId="77777777" w:rsidR="000D2C91" w:rsidRPr="001E25C6" w:rsidRDefault="000D2C91" w:rsidP="000D2C91">
      <w:pPr>
        <w:widowControl w:val="0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lastRenderedPageBreak/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atat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cat si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declara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nu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-un conflict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interese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cum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fi: </w:t>
      </w:r>
    </w:p>
    <w:p w14:paraId="6C83C35D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entitati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15EAA9EB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membru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organ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administrare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conducere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supraveghere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entităţi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66855BD5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angajat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auditor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entităţi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actionar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2520F4D0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soţul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ruda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afinul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până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gradul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patrulea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inclusiv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dintre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fizice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prevăzute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sus.</w:t>
      </w:r>
    </w:p>
    <w:p w14:paraId="7C5CA1C1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B67349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55827AD3" w14:textId="77777777" w:rsidR="00CD17DA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prima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folosire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transmisă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48 de ore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,</w:t>
      </w:r>
      <w:r w:rsid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cuprinzând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menţiunea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conformităţii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sub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A7168E5" w14:textId="09AED463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certificate ale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împuternicirilor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reţinute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făcându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menţiune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despre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aceasta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procesul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-verbal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adunării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4BD20DEE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datează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către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;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cazul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colectivi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toţi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colectivi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;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semnatura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certifica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lipsa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conflictului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interese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546D3D26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completată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toate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rubricile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înscrise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7DCFC4E6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creeaza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i/>
          <w:sz w:val="20"/>
          <w:szCs w:val="20"/>
        </w:rPr>
        <w:t>intuitu</w:t>
      </w:r>
      <w:proofErr w:type="spellEnd"/>
      <w:r w:rsidRPr="001E25C6">
        <w:rPr>
          <w:rFonts w:asciiTheme="majorHAnsi" w:eastAsia="Calibri" w:hAnsiTheme="majorHAnsi" w:cstheme="majorHAnsi"/>
          <w:i/>
          <w:sz w:val="20"/>
          <w:szCs w:val="20"/>
        </w:rPr>
        <w:t xml:space="preserve"> personae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neputand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substituit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Daca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aceasta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poate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îşi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exercite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primit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intermediul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oricărei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face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parte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organul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administrare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conducere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dintre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angajaţii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26C1B38D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011F5C5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anexeaza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7C0E86B1" w14:textId="69A9F34F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permită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acționarilor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85E10">
        <w:rPr>
          <w:rFonts w:asciiTheme="majorHAnsi" w:eastAsia="Calibri" w:hAnsiTheme="majorHAnsi" w:cstheme="majorHAnsi"/>
          <w:sz w:val="20"/>
          <w:szCs w:val="20"/>
        </w:rPr>
        <w:t>NOROFERT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S.A.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Depozitarul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Central S.A.</w:t>
      </w:r>
    </w:p>
    <w:p w14:paraId="54522584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împuternicitului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fizică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(BI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cetățenii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români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permis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sedere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cetățenii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străini</w:t>
      </w:r>
      <w:proofErr w:type="spellEnd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);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E762479" w14:textId="77777777" w:rsidR="000D2C91" w:rsidRPr="001E25C6" w:rsidRDefault="000D2C91" w:rsidP="000D2C91">
      <w:pPr>
        <w:pStyle w:val="ListParagraph"/>
        <w:spacing w:line="240" w:lineRule="auto"/>
        <w:ind w:firstLine="360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</w:p>
    <w:p w14:paraId="456228E6" w14:textId="77777777" w:rsidR="000D2C91" w:rsidRPr="001E25C6" w:rsidRDefault="000D2C91" w:rsidP="000D2C91">
      <w:pPr>
        <w:pStyle w:val="ListParagraph"/>
        <w:spacing w:line="240" w:lineRule="auto"/>
        <w:ind w:firstLine="360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1E25C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SAU</w:t>
      </w:r>
    </w:p>
    <w:p w14:paraId="61C7CB9B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in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cazul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împuternicitului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juridică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ataşăm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şi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certificatul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constatator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acestuia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original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conformă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Comerțului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orice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alt document,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original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conformă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emis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către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autoritate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competentă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din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statul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indicând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printre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altele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identitatea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reprezentantului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legal 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acestuia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cu o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vechime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cel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mult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30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zile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data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referinta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48DAE129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dovada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calitatea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fie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intermediar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conformitate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prevederile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Art. 2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(1) pct. (20) din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Legea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nr. 24/2017) fie de avocat,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clientul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0FFCB24C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52C4CCD" w14:textId="4B12820D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Data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acordării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procurii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generale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: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</w:t>
      </w:r>
    </w:p>
    <w:p w14:paraId="0F8B16A3" w14:textId="6B4006CB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situația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in care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transmite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succesiv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mai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mult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de o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având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o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dată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ulterioară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revocă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(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ile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)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(e)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anterioară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(e)</w:t>
      </w:r>
    </w:p>
    <w:p w14:paraId="65F02D99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A12443D" w14:textId="678382F0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ACTIONAR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_________________________________________________________</w:t>
      </w:r>
    </w:p>
    <w:p w14:paraId="39D0A317" w14:textId="6B1DC131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în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clar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, cu majuscule</w:t>
      </w:r>
    </w:p>
    <w:p w14:paraId="31C008D1" w14:textId="77777777" w:rsidR="00A2596D" w:rsidRPr="001E25C6" w:rsidRDefault="00A2596D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5DFEA1" w14:textId="64B82CD1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ACTIONAR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</w:t>
      </w:r>
    </w:p>
    <w:p w14:paraId="27FE5D40" w14:textId="04B07412" w:rsidR="000D2C91" w:rsidRPr="00CD17DA" w:rsidRDefault="001E25C6" w:rsidP="000D2C91">
      <w:pPr>
        <w:widowControl w:val="0"/>
        <w:spacing w:line="240" w:lineRule="auto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cazul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acţionarilor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colectivi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semna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de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toţi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acţionarii</w:t>
      </w:r>
      <w:proofErr w:type="spellEnd"/>
    </w:p>
    <w:p w14:paraId="644C3644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color w:val="808080"/>
          <w:sz w:val="20"/>
          <w:szCs w:val="20"/>
        </w:rPr>
      </w:pPr>
    </w:p>
    <w:p w14:paraId="5ACABC9F" w14:textId="74FE3C26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MANDATAR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:________________________________________________________</w:t>
      </w:r>
    </w:p>
    <w:p w14:paraId="2EB30B83" w14:textId="7CC0C45D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cazul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mandatarului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juridica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denumirea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si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reprezentantului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persoanei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juridice</w:t>
      </w:r>
      <w:proofErr w:type="spellEnd"/>
    </w:p>
    <w:p w14:paraId="25CD5BB6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2A2C1C7" w14:textId="77777777" w:rsidR="00A2596D" w:rsidRPr="001E25C6" w:rsidRDefault="00A2596D" w:rsidP="000D2C91">
      <w:pPr>
        <w:widowControl w:val="0"/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bookmarkStart w:id="1" w:name="_gjdgxs" w:colFirst="0" w:colLast="0"/>
      <w:bookmarkEnd w:id="1"/>
    </w:p>
    <w:p w14:paraId="524414A8" w14:textId="61748E90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MANDATAR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</w:t>
      </w:r>
    </w:p>
    <w:sectPr w:rsidR="000D2C91" w:rsidRPr="001E25C6" w:rsidSect="00B85E10">
      <w:headerReference w:type="default" r:id="rId10"/>
      <w:footerReference w:type="default" r:id="rId11"/>
      <w:pgSz w:w="12240" w:h="15840"/>
      <w:pgMar w:top="954" w:right="1170" w:bottom="990" w:left="1440" w:header="142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6338" w14:textId="77777777" w:rsidR="00CE1475" w:rsidRDefault="00CE1475" w:rsidP="008F6C4D">
      <w:pPr>
        <w:spacing w:line="240" w:lineRule="auto"/>
      </w:pPr>
      <w:r>
        <w:separator/>
      </w:r>
    </w:p>
  </w:endnote>
  <w:endnote w:type="continuationSeparator" w:id="0">
    <w:p w14:paraId="23A657DB" w14:textId="77777777" w:rsidR="00CE1475" w:rsidRDefault="00CE147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A8FF" w14:textId="77777777" w:rsidR="00CE1475" w:rsidRDefault="00CE1475" w:rsidP="008F6C4D">
      <w:pPr>
        <w:spacing w:line="240" w:lineRule="auto"/>
      </w:pPr>
      <w:r>
        <w:separator/>
      </w:r>
    </w:p>
  </w:footnote>
  <w:footnote w:type="continuationSeparator" w:id="0">
    <w:p w14:paraId="6C7B1EFC" w14:textId="77777777" w:rsidR="00CE1475" w:rsidRDefault="00CE1475" w:rsidP="008F6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DE24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4157D0">
      <w:rPr>
        <w:rFonts w:ascii="Calibri" w:eastAsia="Calibri" w:hAnsi="Calibri" w:cs="Times New Roman"/>
        <w:b/>
        <w:sz w:val="24"/>
        <w:szCs w:val="24"/>
      </w:rPr>
      <w:t>NOROFERT S.A.</w:t>
    </w:r>
  </w:p>
  <w:p w14:paraId="0097FBC6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lk66962864"/>
    <w:r w:rsidRPr="004157D0">
      <w:rPr>
        <w:rFonts w:ascii="Calibri" w:eastAsia="Calibri" w:hAnsi="Calibri" w:cs="Calibri"/>
        <w:sz w:val="20"/>
        <w:szCs w:val="20"/>
      </w:rPr>
      <w:t xml:space="preserve">Bucuresti </w:t>
    </w:r>
    <w:proofErr w:type="spellStart"/>
    <w:r w:rsidRPr="004157D0">
      <w:rPr>
        <w:rFonts w:ascii="Calibri" w:eastAsia="Calibri" w:hAnsi="Calibri" w:cs="Calibri"/>
        <w:sz w:val="20"/>
        <w:szCs w:val="20"/>
      </w:rPr>
      <w:t>Sectorul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 5 Str. PETRACHE POENARU Nr. 26, CAM. 8</w:t>
    </w:r>
  </w:p>
  <w:p w14:paraId="61A29599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4157D0">
      <w:rPr>
        <w:rFonts w:ascii="Calibri" w:eastAsia="Calibri" w:hAnsi="Calibri" w:cs="Calibri"/>
        <w:color w:val="000000"/>
        <w:sz w:val="20"/>
        <w:szCs w:val="20"/>
        <w:shd w:val="clear" w:color="auto" w:fill="FFFFFF"/>
      </w:rPr>
      <w:t>J40/4222/2000</w:t>
    </w:r>
    <w:r w:rsidRPr="004157D0">
      <w:rPr>
        <w:rFonts w:ascii="Calibri" w:eastAsia="Calibri" w:hAnsi="Calibri" w:cs="Calibri"/>
        <w:color w:val="000000"/>
        <w:sz w:val="20"/>
        <w:szCs w:val="20"/>
      </w:rPr>
      <w:t xml:space="preserve">, </w:t>
    </w:r>
    <w:r w:rsidRPr="004157D0">
      <w:rPr>
        <w:rFonts w:ascii="Calibri" w:eastAsia="Calibri" w:hAnsi="Calibri" w:cs="Calibri"/>
        <w:sz w:val="20"/>
        <w:szCs w:val="20"/>
      </w:rPr>
      <w:t>CUI 12972762</w:t>
    </w:r>
  </w:p>
  <w:bookmarkEnd w:id="2"/>
  <w:p w14:paraId="3551F10A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157D0">
      <w:rPr>
        <w:rFonts w:ascii="Calibri" w:eastAsia="Calibri" w:hAnsi="Calibri" w:cs="Calibri"/>
        <w:sz w:val="20"/>
        <w:szCs w:val="20"/>
      </w:rPr>
      <w:t xml:space="preserve">Capital social </w:t>
    </w:r>
    <w:proofErr w:type="spellStart"/>
    <w:r w:rsidRPr="004157D0">
      <w:rPr>
        <w:rFonts w:ascii="Calibri" w:eastAsia="Calibri" w:hAnsi="Calibri" w:cs="Calibri"/>
        <w:sz w:val="20"/>
        <w:szCs w:val="20"/>
      </w:rPr>
      <w:t>subscris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 </w:t>
    </w:r>
    <w:proofErr w:type="spellStart"/>
    <w:r w:rsidRPr="004157D0">
      <w:rPr>
        <w:rFonts w:ascii="Calibri" w:eastAsia="Calibri" w:hAnsi="Calibri" w:cs="Calibri"/>
        <w:sz w:val="20"/>
        <w:szCs w:val="20"/>
      </w:rPr>
      <w:t>varsat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: 3.209.576 </w:t>
    </w:r>
    <w:proofErr w:type="gramStart"/>
    <w:r w:rsidRPr="004157D0">
      <w:rPr>
        <w:rFonts w:ascii="Calibri" w:eastAsia="Calibri" w:hAnsi="Calibri" w:cs="Calibri"/>
        <w:sz w:val="20"/>
        <w:szCs w:val="20"/>
      </w:rPr>
      <w:t>RON</w:t>
    </w:r>
    <w:proofErr w:type="gramEnd"/>
  </w:p>
  <w:p w14:paraId="2398E580" w14:textId="77777777" w:rsidR="00B85E10" w:rsidRDefault="00B85E10" w:rsidP="00B85E10">
    <w:pPr>
      <w:pStyle w:val="Header"/>
    </w:pPr>
  </w:p>
  <w:p w14:paraId="3BA92350" w14:textId="77777777" w:rsidR="00B85E10" w:rsidRDefault="00B85E10" w:rsidP="00B85E10">
    <w:pPr>
      <w:pStyle w:val="Header"/>
    </w:pPr>
  </w:p>
  <w:p w14:paraId="44657461" w14:textId="77777777" w:rsidR="00433C56" w:rsidRPr="00B85E10" w:rsidRDefault="00433C56" w:rsidP="00B8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D2C91"/>
    <w:rsid w:val="001E25C6"/>
    <w:rsid w:val="002C4F25"/>
    <w:rsid w:val="00362149"/>
    <w:rsid w:val="00433C56"/>
    <w:rsid w:val="00755B21"/>
    <w:rsid w:val="007B7446"/>
    <w:rsid w:val="008F6C4D"/>
    <w:rsid w:val="00911C4E"/>
    <w:rsid w:val="00A2596D"/>
    <w:rsid w:val="00B85E10"/>
    <w:rsid w:val="00BD7E68"/>
    <w:rsid w:val="00BF083D"/>
    <w:rsid w:val="00CC0E88"/>
    <w:rsid w:val="00CD17DA"/>
    <w:rsid w:val="00CE1475"/>
    <w:rsid w:val="00DA5E73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B5AD49F56394D8C00C5CDFFD09953" ma:contentTypeVersion="10" ma:contentTypeDescription="Create a new document." ma:contentTypeScope="" ma:versionID="5228c383ff1470bbb4cf7bb779934e42">
  <xsd:schema xmlns:xsd="http://www.w3.org/2001/XMLSchema" xmlns:xs="http://www.w3.org/2001/XMLSchema" xmlns:p="http://schemas.microsoft.com/office/2006/metadata/properties" xmlns:ns2="a017f9cb-3086-40bb-889d-537e60c1d544" xmlns:ns3="cab6bcf2-2056-4228-9b00-2355bac484a6" targetNamespace="http://schemas.microsoft.com/office/2006/metadata/properties" ma:root="true" ma:fieldsID="3e08268eea2f1ae7782bdd51e065578c" ns2:_="" ns3:_="">
    <xsd:import namespace="a017f9cb-3086-40bb-889d-537e60c1d544"/>
    <xsd:import namespace="cab6bcf2-2056-4228-9b00-2355bac48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9cb-3086-40bb-889d-537e60c1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bcf2-2056-4228-9b00-2355bac48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9EDBD-629B-40F0-9FF6-163C8E75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7f9cb-3086-40bb-889d-537e60c1d544"/>
    <ds:schemaRef ds:uri="cab6bcf2-2056-4228-9b00-2355bac48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Birlean</dc:creator>
  <cp:lastModifiedBy>Aron, Dinu si asociatii</cp:lastModifiedBy>
  <cp:revision>2</cp:revision>
  <dcterms:created xsi:type="dcterms:W3CDTF">2021-03-21T13:04:00Z</dcterms:created>
  <dcterms:modified xsi:type="dcterms:W3CDTF">2021-03-21T13:04:00Z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